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50914" w14:textId="1ED87281" w:rsidR="003A438B" w:rsidRPr="008D1FEE" w:rsidRDefault="008419D4" w:rsidP="003430F0">
      <w:pPr>
        <w:jc w:val="center"/>
        <w:rPr>
          <w:rFonts w:ascii="Verdana" w:eastAsiaTheme="minorHAnsi" w:hAnsi="Verdana" w:cs="Calibri Light"/>
          <w:sz w:val="28"/>
          <w:szCs w:val="28"/>
          <w:lang w:eastAsia="en-US"/>
        </w:rPr>
      </w:pPr>
      <w:r>
        <w:rPr>
          <w:noProof/>
        </w:rPr>
        <w:drawing>
          <wp:anchor distT="0" distB="0" distL="114300" distR="114300" simplePos="0" relativeHeight="251658240" behindDoc="1" locked="0" layoutInCell="1" allowOverlap="1" wp14:anchorId="391691EF" wp14:editId="4735931F">
            <wp:simplePos x="0" y="0"/>
            <wp:positionH relativeFrom="column">
              <wp:posOffset>-257810</wp:posOffset>
            </wp:positionH>
            <wp:positionV relativeFrom="page">
              <wp:posOffset>104775</wp:posOffset>
            </wp:positionV>
            <wp:extent cx="7381875" cy="9834245"/>
            <wp:effectExtent l="0" t="0" r="9525" b="0"/>
            <wp:wrapTight wrapText="bothSides">
              <wp:wrapPolygon edited="0">
                <wp:start x="0" y="0"/>
                <wp:lineTo x="0" y="21548"/>
                <wp:lineTo x="21572" y="21548"/>
                <wp:lineTo x="2157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1875" cy="983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8DE09" w14:textId="1BAAF5B8" w:rsidR="00635843" w:rsidRPr="008D1FEE" w:rsidRDefault="00767517" w:rsidP="003430F0">
      <w:pPr>
        <w:jc w:val="center"/>
        <w:rPr>
          <w:rFonts w:ascii="Verdana" w:hAnsi="Verdana" w:cs="Calibri Light"/>
          <w:b/>
          <w:bCs/>
          <w:sz w:val="32"/>
          <w:szCs w:val="32"/>
        </w:rPr>
      </w:pPr>
      <w:r w:rsidRPr="008D1FEE">
        <w:rPr>
          <w:rFonts w:ascii="Verdana" w:hAnsi="Verdana" w:cs="Calibri Light"/>
          <w:b/>
          <w:bCs/>
          <w:sz w:val="32"/>
          <w:szCs w:val="32"/>
        </w:rPr>
        <w:lastRenderedPageBreak/>
        <w:t xml:space="preserve">POLITIQUE TOLÉRANCE ZÉRO : </w:t>
      </w:r>
      <w:r w:rsidR="00CB132C" w:rsidRPr="008D1FEE">
        <w:rPr>
          <w:rFonts w:ascii="Verdana" w:hAnsi="Verdana" w:cs="Calibri Light"/>
          <w:b/>
          <w:bCs/>
          <w:sz w:val="32"/>
          <w:szCs w:val="32"/>
        </w:rPr>
        <w:t xml:space="preserve">CANNABIS, ALCOOL, </w:t>
      </w:r>
      <w:r w:rsidRPr="008D1FEE">
        <w:rPr>
          <w:rFonts w:ascii="Verdana" w:hAnsi="Verdana" w:cs="Calibri Light"/>
          <w:b/>
          <w:bCs/>
          <w:sz w:val="32"/>
          <w:szCs w:val="32"/>
        </w:rPr>
        <w:t>DROGUE</w:t>
      </w:r>
      <w:r w:rsidR="00CB132C" w:rsidRPr="008D1FEE">
        <w:rPr>
          <w:rFonts w:ascii="Verdana" w:hAnsi="Verdana" w:cs="Calibri Light"/>
          <w:b/>
          <w:bCs/>
          <w:sz w:val="32"/>
          <w:szCs w:val="32"/>
        </w:rPr>
        <w:t>S ET AUTRES SUBSTANCES INTERDITES</w:t>
      </w:r>
    </w:p>
    <w:p w14:paraId="02E8DE0A" w14:textId="77777777" w:rsidR="00483BBD" w:rsidRPr="00DC706D" w:rsidRDefault="00767517" w:rsidP="00DC706D">
      <w:pPr>
        <w:pStyle w:val="Titre21"/>
        <w:shd w:val="clear" w:color="auto" w:fill="002060"/>
        <w:spacing w:line="276" w:lineRule="auto"/>
        <w:ind w:left="0" w:firstLine="0"/>
        <w:jc w:val="both"/>
        <w:rPr>
          <w:rFonts w:ascii="Verdana" w:hAnsi="Verdana" w:cs="Calibri Light"/>
          <w:color w:val="FFFFFF" w:themeColor="background1"/>
          <w:sz w:val="22"/>
          <w:szCs w:val="22"/>
          <w:lang w:val="fr-CA"/>
        </w:rPr>
      </w:pPr>
      <w:r w:rsidRPr="00DC706D">
        <w:rPr>
          <w:rFonts w:ascii="Verdana" w:hAnsi="Verdana" w:cs="Calibri Light"/>
          <w:color w:val="FFFFFF" w:themeColor="background1"/>
          <w:sz w:val="22"/>
          <w:szCs w:val="22"/>
          <w:lang w:val="fr-CA"/>
        </w:rPr>
        <w:t xml:space="preserve"> Objectifs</w:t>
      </w:r>
    </w:p>
    <w:p w14:paraId="02E8DE0B" w14:textId="77777777" w:rsidR="00767517" w:rsidRPr="008D1FEE" w:rsidRDefault="00767517" w:rsidP="003430F0">
      <w:pPr>
        <w:pStyle w:val="Titre21"/>
        <w:spacing w:line="276" w:lineRule="auto"/>
        <w:ind w:left="426" w:hanging="426"/>
        <w:jc w:val="both"/>
        <w:rPr>
          <w:rFonts w:ascii="Verdana" w:hAnsi="Verdana" w:cs="Calibri Light"/>
          <w:sz w:val="12"/>
          <w:szCs w:val="12"/>
          <w:lang w:val="fr-CA"/>
        </w:rPr>
      </w:pPr>
    </w:p>
    <w:p w14:paraId="02E8DE0C" w14:textId="77777777" w:rsidR="00483BBD" w:rsidRPr="008D1FEE" w:rsidRDefault="00483BBD" w:rsidP="003430F0">
      <w:pPr>
        <w:pStyle w:val="Titre21"/>
        <w:numPr>
          <w:ilvl w:val="0"/>
          <w:numId w:val="10"/>
        </w:numPr>
        <w:spacing w:line="276" w:lineRule="auto"/>
        <w:jc w:val="both"/>
        <w:rPr>
          <w:rFonts w:ascii="Verdana" w:hAnsi="Verdana" w:cs="Calibri Light"/>
          <w:b w:val="0"/>
          <w:sz w:val="22"/>
          <w:szCs w:val="22"/>
          <w:lang w:val="fr-CA"/>
        </w:rPr>
      </w:pPr>
      <w:r w:rsidRPr="008D1FEE">
        <w:rPr>
          <w:rFonts w:ascii="Verdana" w:hAnsi="Verdana" w:cs="Calibri Light"/>
          <w:b w:val="0"/>
          <w:sz w:val="22"/>
          <w:szCs w:val="22"/>
          <w:lang w:val="fr-CA"/>
        </w:rPr>
        <w:t xml:space="preserve">Prendre les moyens préventifs et correctifs nécessaires pour protéger la santé et assurer la sécurité et l’intégrité physique des employés; </w:t>
      </w:r>
    </w:p>
    <w:p w14:paraId="02E8DE0D" w14:textId="77777777" w:rsidR="00483BBD" w:rsidRPr="008D1FEE" w:rsidRDefault="007D29D0" w:rsidP="003430F0">
      <w:pPr>
        <w:pStyle w:val="Titre21"/>
        <w:numPr>
          <w:ilvl w:val="0"/>
          <w:numId w:val="10"/>
        </w:numPr>
        <w:spacing w:line="276" w:lineRule="auto"/>
        <w:jc w:val="both"/>
        <w:rPr>
          <w:rFonts w:ascii="Verdana" w:hAnsi="Verdana" w:cs="Calibri Light"/>
          <w:b w:val="0"/>
          <w:sz w:val="22"/>
          <w:szCs w:val="22"/>
          <w:lang w:val="fr-CA"/>
        </w:rPr>
      </w:pPr>
      <w:r w:rsidRPr="008D1FEE">
        <w:rPr>
          <w:rFonts w:ascii="Verdana" w:hAnsi="Verdana" w:cs="Calibri Light"/>
          <w:b w:val="0"/>
          <w:sz w:val="22"/>
          <w:szCs w:val="22"/>
          <w:lang w:val="fr-CA"/>
        </w:rPr>
        <w:t>Diminuer les absences et effets négatifs</w:t>
      </w:r>
      <w:r w:rsidR="00483BBD" w:rsidRPr="008D1FEE">
        <w:rPr>
          <w:rFonts w:ascii="Verdana" w:hAnsi="Verdana" w:cs="Calibri Light"/>
          <w:b w:val="0"/>
          <w:sz w:val="22"/>
          <w:szCs w:val="22"/>
          <w:lang w:val="fr-CA"/>
        </w:rPr>
        <w:t xml:space="preserve"> </w:t>
      </w:r>
      <w:r w:rsidRPr="008D1FEE">
        <w:rPr>
          <w:rFonts w:ascii="Verdana" w:hAnsi="Verdana" w:cs="Calibri Light"/>
          <w:b w:val="0"/>
          <w:sz w:val="22"/>
          <w:szCs w:val="22"/>
          <w:lang w:val="fr-CA"/>
        </w:rPr>
        <w:t xml:space="preserve">reliés </w:t>
      </w:r>
      <w:r w:rsidR="00483BBD" w:rsidRPr="008D1FEE">
        <w:rPr>
          <w:rFonts w:ascii="Verdana" w:hAnsi="Verdana" w:cs="Calibri Light"/>
          <w:b w:val="0"/>
          <w:sz w:val="22"/>
          <w:szCs w:val="22"/>
          <w:lang w:val="fr-CA"/>
        </w:rPr>
        <w:t>aux abus d’alcool et de drogues;</w:t>
      </w:r>
    </w:p>
    <w:p w14:paraId="02E8DE0E" w14:textId="2ADFA613" w:rsidR="00483BBD" w:rsidRPr="008D1FEE" w:rsidRDefault="00483BBD" w:rsidP="003430F0">
      <w:pPr>
        <w:pStyle w:val="Titre21"/>
        <w:numPr>
          <w:ilvl w:val="0"/>
          <w:numId w:val="10"/>
        </w:numPr>
        <w:spacing w:line="276" w:lineRule="auto"/>
        <w:jc w:val="both"/>
        <w:rPr>
          <w:rFonts w:ascii="Verdana" w:hAnsi="Verdana" w:cs="Calibri Light"/>
          <w:b w:val="0"/>
          <w:sz w:val="22"/>
          <w:szCs w:val="22"/>
          <w:lang w:val="fr-CA"/>
        </w:rPr>
      </w:pPr>
      <w:r w:rsidRPr="008D1FEE">
        <w:rPr>
          <w:rFonts w:ascii="Verdana" w:hAnsi="Verdana" w:cs="Calibri Light"/>
          <w:b w:val="0"/>
          <w:sz w:val="22"/>
          <w:szCs w:val="22"/>
          <w:lang w:val="fr-CA"/>
        </w:rPr>
        <w:t xml:space="preserve">Informer le personnel des règles à respecter afin de maintenir un milieu de travail exempt des conséquences liées aux drogues et à l’alcool et des conséquences qu’entraine sa violation, entre autres, quant à la consommation ou la possession ou à la vente de </w:t>
      </w:r>
      <w:r w:rsidR="00CB132C" w:rsidRPr="008D1FEE">
        <w:rPr>
          <w:rFonts w:ascii="Verdana" w:hAnsi="Verdana" w:cs="Calibri Light"/>
          <w:b w:val="0"/>
          <w:sz w:val="22"/>
          <w:szCs w:val="22"/>
          <w:lang w:val="fr-CA"/>
        </w:rPr>
        <w:t xml:space="preserve">cannabis, de </w:t>
      </w:r>
      <w:r w:rsidRPr="008D1FEE">
        <w:rPr>
          <w:rFonts w:ascii="Verdana" w:hAnsi="Verdana" w:cs="Calibri Light"/>
          <w:b w:val="0"/>
          <w:sz w:val="22"/>
          <w:szCs w:val="22"/>
          <w:lang w:val="fr-CA"/>
        </w:rPr>
        <w:t>drogues et d’alcool sur les lieux ou à l’occasion du travail.</w:t>
      </w:r>
    </w:p>
    <w:p w14:paraId="60F2EC95" w14:textId="77777777" w:rsidR="00037F7E" w:rsidRPr="008D1FEE" w:rsidRDefault="00037F7E" w:rsidP="003430F0">
      <w:pPr>
        <w:pStyle w:val="Titre21"/>
        <w:spacing w:line="276" w:lineRule="auto"/>
        <w:ind w:left="426" w:firstLine="0"/>
        <w:jc w:val="both"/>
        <w:rPr>
          <w:rFonts w:ascii="Verdana" w:hAnsi="Verdana" w:cs="Calibri Light"/>
          <w:b w:val="0"/>
          <w:sz w:val="22"/>
          <w:szCs w:val="22"/>
          <w:lang w:val="fr-CA"/>
        </w:rPr>
      </w:pPr>
    </w:p>
    <w:p w14:paraId="02E8DE0F" w14:textId="77777777" w:rsidR="00767517" w:rsidRPr="008D1FEE" w:rsidRDefault="00767517" w:rsidP="003430F0">
      <w:pPr>
        <w:pStyle w:val="Titre21"/>
        <w:spacing w:line="276" w:lineRule="auto"/>
        <w:ind w:left="426" w:hanging="426"/>
        <w:jc w:val="both"/>
        <w:rPr>
          <w:rFonts w:ascii="Verdana" w:hAnsi="Verdana" w:cs="Calibri Light"/>
          <w:b w:val="0"/>
          <w:sz w:val="18"/>
          <w:szCs w:val="18"/>
          <w:lang w:val="fr-CA"/>
        </w:rPr>
      </w:pPr>
    </w:p>
    <w:p w14:paraId="02E8DE10" w14:textId="77777777" w:rsidR="006427DC" w:rsidRPr="008D1FEE" w:rsidRDefault="006427DC" w:rsidP="003430F0">
      <w:pPr>
        <w:pStyle w:val="Titre21"/>
        <w:spacing w:line="276" w:lineRule="auto"/>
        <w:ind w:left="426" w:hanging="426"/>
        <w:jc w:val="both"/>
        <w:rPr>
          <w:rFonts w:ascii="Verdana" w:hAnsi="Verdana" w:cs="Calibri Light"/>
          <w:b w:val="0"/>
          <w:sz w:val="4"/>
          <w:szCs w:val="4"/>
          <w:lang w:val="fr-CA"/>
        </w:rPr>
      </w:pPr>
    </w:p>
    <w:p w14:paraId="02E8DE11" w14:textId="77777777" w:rsidR="00483BBD" w:rsidRPr="00DC706D" w:rsidRDefault="00767517" w:rsidP="00DC706D">
      <w:pPr>
        <w:pStyle w:val="Titre21"/>
        <w:shd w:val="clear" w:color="auto" w:fill="002060"/>
        <w:spacing w:line="276" w:lineRule="auto"/>
        <w:ind w:left="426" w:hanging="426"/>
        <w:jc w:val="both"/>
        <w:rPr>
          <w:rFonts w:ascii="Verdana" w:hAnsi="Verdana" w:cs="Calibri Light"/>
          <w:color w:val="FFFFFF" w:themeColor="background1"/>
          <w:sz w:val="22"/>
          <w:szCs w:val="22"/>
          <w:lang w:val="fr-CA"/>
        </w:rPr>
      </w:pPr>
      <w:r w:rsidRPr="00DC706D">
        <w:rPr>
          <w:rFonts w:ascii="Verdana" w:hAnsi="Verdana" w:cs="Calibri Light"/>
          <w:color w:val="FFFFFF" w:themeColor="background1"/>
          <w:sz w:val="24"/>
          <w:szCs w:val="24"/>
          <w:lang w:val="fr-CA"/>
        </w:rPr>
        <w:t xml:space="preserve"> </w:t>
      </w:r>
      <w:r w:rsidR="00483BBD" w:rsidRPr="00DC706D">
        <w:rPr>
          <w:rFonts w:ascii="Verdana" w:hAnsi="Verdana" w:cs="Calibri Light"/>
          <w:color w:val="FFFFFF" w:themeColor="background1"/>
          <w:sz w:val="22"/>
          <w:szCs w:val="22"/>
          <w:lang w:val="fr-CA"/>
        </w:rPr>
        <w:t>Principe</w:t>
      </w:r>
    </w:p>
    <w:p w14:paraId="02E8DE12" w14:textId="77777777" w:rsidR="00483BBD" w:rsidRPr="008D1FEE" w:rsidRDefault="00483BBD" w:rsidP="003430F0">
      <w:pPr>
        <w:pStyle w:val="Titre21"/>
        <w:spacing w:line="276" w:lineRule="auto"/>
        <w:ind w:left="426" w:hanging="426"/>
        <w:jc w:val="both"/>
        <w:rPr>
          <w:rFonts w:ascii="Verdana" w:hAnsi="Verdana" w:cs="Calibri Light"/>
          <w:b w:val="0"/>
          <w:sz w:val="12"/>
          <w:szCs w:val="12"/>
          <w:lang w:val="fr-CA"/>
        </w:rPr>
      </w:pPr>
    </w:p>
    <w:p w14:paraId="02E8DE13" w14:textId="06D0CDEC" w:rsidR="004B0745" w:rsidRPr="008D1FEE" w:rsidRDefault="00805572" w:rsidP="003430F0">
      <w:pPr>
        <w:pStyle w:val="Titre21"/>
        <w:spacing w:line="276" w:lineRule="auto"/>
        <w:ind w:left="0" w:firstLine="0"/>
        <w:jc w:val="both"/>
        <w:rPr>
          <w:rFonts w:ascii="Verdana" w:hAnsi="Verdana" w:cs="Calibri Light"/>
          <w:b w:val="0"/>
          <w:sz w:val="22"/>
          <w:szCs w:val="22"/>
          <w:lang w:val="fr-CA"/>
        </w:rPr>
      </w:pPr>
      <w:r w:rsidRPr="003430F0">
        <w:rPr>
          <w:rFonts w:ascii="Verdana" w:hAnsi="Verdana" w:cs="Calibri Light"/>
          <w:i/>
          <w:iCs/>
          <w:color w:val="C00000"/>
          <w:sz w:val="22"/>
          <w:szCs w:val="22"/>
          <w:lang w:val="fr-CA"/>
        </w:rPr>
        <w:t>Nom de l’entreprise</w:t>
      </w:r>
      <w:r w:rsidR="00A4644D" w:rsidRPr="008D1FEE">
        <w:rPr>
          <w:rFonts w:ascii="Verdana" w:hAnsi="Verdana" w:cs="Calibri Light"/>
          <w:color w:val="C00000"/>
          <w:sz w:val="22"/>
          <w:szCs w:val="22"/>
          <w:lang w:val="fr-CA"/>
        </w:rPr>
        <w:t xml:space="preserve"> </w:t>
      </w:r>
      <w:r w:rsidR="00483BBD" w:rsidRPr="008D1FEE">
        <w:rPr>
          <w:rFonts w:ascii="Verdana" w:hAnsi="Verdana" w:cs="Calibri Light"/>
          <w:b w:val="0"/>
          <w:sz w:val="22"/>
          <w:szCs w:val="22"/>
          <w:lang w:val="fr-CA"/>
        </w:rPr>
        <w:t xml:space="preserve">connaît l’importance de maintenir un milieu de travail sain et sécuritaire et s’engage à prendre les moyens préventifs et à appliquer les correctifs nécessaires afin de protéger et promouvoir la santé et la sécurité de ses employés, de ses clients et du public en général. </w:t>
      </w:r>
    </w:p>
    <w:p w14:paraId="02E8DE14" w14:textId="77777777" w:rsidR="00483BBD" w:rsidRPr="008D1FEE" w:rsidRDefault="00483BBD" w:rsidP="003430F0">
      <w:pPr>
        <w:pStyle w:val="Titre21"/>
        <w:spacing w:line="276" w:lineRule="auto"/>
        <w:ind w:left="426" w:hanging="426"/>
        <w:jc w:val="both"/>
        <w:rPr>
          <w:rFonts w:ascii="Verdana" w:hAnsi="Verdana" w:cs="Calibri Light"/>
          <w:b w:val="0"/>
          <w:sz w:val="22"/>
          <w:szCs w:val="22"/>
          <w:lang w:val="fr-CA"/>
        </w:rPr>
      </w:pPr>
    </w:p>
    <w:p w14:paraId="02E8DE15" w14:textId="3231ABAC" w:rsidR="00483BBD" w:rsidRPr="008D1FEE" w:rsidRDefault="00805572" w:rsidP="003430F0">
      <w:pPr>
        <w:pStyle w:val="Titre21"/>
        <w:spacing w:line="276" w:lineRule="auto"/>
        <w:ind w:left="0" w:firstLine="0"/>
        <w:jc w:val="both"/>
        <w:rPr>
          <w:rFonts w:ascii="Verdana" w:hAnsi="Verdana" w:cs="Calibri Light"/>
          <w:b w:val="0"/>
          <w:sz w:val="22"/>
          <w:szCs w:val="22"/>
          <w:lang w:val="fr-CA"/>
        </w:rPr>
      </w:pPr>
      <w:r w:rsidRPr="003430F0">
        <w:rPr>
          <w:rFonts w:ascii="Verdana" w:hAnsi="Verdana" w:cs="Calibri Light"/>
          <w:i/>
          <w:iCs/>
          <w:color w:val="C00000"/>
          <w:sz w:val="22"/>
          <w:szCs w:val="22"/>
          <w:lang w:val="fr-CA"/>
        </w:rPr>
        <w:t>Nom de l’entreprise</w:t>
      </w:r>
      <w:r w:rsidRPr="008D1FEE">
        <w:rPr>
          <w:rFonts w:ascii="Verdana" w:hAnsi="Verdana" w:cs="Calibri Light"/>
          <w:color w:val="C00000"/>
          <w:sz w:val="22"/>
          <w:szCs w:val="22"/>
          <w:lang w:val="fr-CA"/>
        </w:rPr>
        <w:t xml:space="preserve"> </w:t>
      </w:r>
      <w:r w:rsidR="00483BBD" w:rsidRPr="008D1FEE">
        <w:rPr>
          <w:rFonts w:ascii="Verdana" w:hAnsi="Verdana" w:cs="Calibri Light"/>
          <w:b w:val="0"/>
          <w:sz w:val="22"/>
          <w:szCs w:val="22"/>
          <w:lang w:val="fr-CA"/>
        </w:rPr>
        <w:t xml:space="preserve">s’attend à ce que chaque employé soit capable, en tout temps, durant ses heures de travail ou de disponibilité, </w:t>
      </w:r>
      <w:r w:rsidR="001960D2" w:rsidRPr="008D1FEE">
        <w:rPr>
          <w:rFonts w:ascii="Verdana" w:hAnsi="Verdana" w:cs="Calibri Light"/>
          <w:b w:val="0"/>
          <w:sz w:val="22"/>
          <w:szCs w:val="22"/>
          <w:lang w:val="fr-CA"/>
        </w:rPr>
        <w:t>d’</w:t>
      </w:r>
      <w:r w:rsidR="00483BBD" w:rsidRPr="008D1FEE">
        <w:rPr>
          <w:rFonts w:ascii="Verdana" w:hAnsi="Verdana" w:cs="Calibri Light"/>
          <w:b w:val="0"/>
          <w:sz w:val="22"/>
          <w:szCs w:val="22"/>
          <w:lang w:val="fr-CA"/>
        </w:rPr>
        <w:t xml:space="preserve">effectuer ses tâches sans mettre en danger sa santé, sa sécurité ainsi que celle des autres employés, de la clientèle et du public. </w:t>
      </w:r>
    </w:p>
    <w:p w14:paraId="02E8DE16" w14:textId="77777777" w:rsidR="00483BBD" w:rsidRPr="008D1FEE" w:rsidRDefault="00483BBD" w:rsidP="003430F0">
      <w:pPr>
        <w:pStyle w:val="Titre21"/>
        <w:spacing w:line="276" w:lineRule="auto"/>
        <w:ind w:left="426" w:hanging="426"/>
        <w:jc w:val="both"/>
        <w:rPr>
          <w:rFonts w:ascii="Verdana" w:hAnsi="Verdana" w:cs="Calibri Light"/>
          <w:b w:val="0"/>
          <w:sz w:val="22"/>
          <w:szCs w:val="22"/>
          <w:lang w:val="fr-CA"/>
        </w:rPr>
      </w:pPr>
    </w:p>
    <w:p w14:paraId="02E8DE17" w14:textId="58DB55F8" w:rsidR="00483BBD" w:rsidRPr="008D1FEE" w:rsidRDefault="00483BBD" w:rsidP="003430F0">
      <w:pPr>
        <w:pStyle w:val="Titre21"/>
        <w:spacing w:line="276" w:lineRule="auto"/>
        <w:ind w:left="0" w:firstLine="0"/>
        <w:jc w:val="both"/>
        <w:rPr>
          <w:rFonts w:ascii="Verdana" w:hAnsi="Verdana" w:cs="Calibri Light"/>
          <w:b w:val="0"/>
          <w:sz w:val="22"/>
          <w:szCs w:val="22"/>
          <w:lang w:val="fr-CA"/>
        </w:rPr>
      </w:pPr>
      <w:r w:rsidRPr="008D1FEE">
        <w:rPr>
          <w:rFonts w:ascii="Verdana" w:hAnsi="Verdana" w:cs="Calibri Light"/>
          <w:b w:val="0"/>
          <w:sz w:val="22"/>
          <w:szCs w:val="22"/>
          <w:lang w:val="fr-CA"/>
        </w:rPr>
        <w:t xml:space="preserve">Au travail et au cours de toutes activités reliées au travail, </w:t>
      </w:r>
      <w:r w:rsidR="0030729F" w:rsidRPr="008D1FEE">
        <w:rPr>
          <w:rFonts w:ascii="Verdana" w:hAnsi="Verdana" w:cs="Calibri Light"/>
          <w:b w:val="0"/>
          <w:sz w:val="22"/>
          <w:szCs w:val="22"/>
          <w:lang w:val="fr-CA"/>
        </w:rPr>
        <w:t xml:space="preserve">que ce soit dans les </w:t>
      </w:r>
      <w:r w:rsidR="0045579D" w:rsidRPr="008D1FEE">
        <w:rPr>
          <w:rFonts w:ascii="Verdana" w:hAnsi="Verdana" w:cs="Calibri Light"/>
          <w:b w:val="0"/>
          <w:sz w:val="22"/>
          <w:szCs w:val="22"/>
          <w:lang w:val="fr-CA"/>
        </w:rPr>
        <w:t>locaux</w:t>
      </w:r>
      <w:r w:rsidR="00DC681F" w:rsidRPr="008D1FEE">
        <w:rPr>
          <w:rFonts w:ascii="Verdana" w:hAnsi="Verdana" w:cs="Calibri Light"/>
          <w:b w:val="0"/>
          <w:sz w:val="22"/>
          <w:szCs w:val="22"/>
          <w:lang w:val="fr-CA"/>
        </w:rPr>
        <w:t xml:space="preserve"> ou sur le site</w:t>
      </w:r>
      <w:r w:rsidR="0030729F" w:rsidRPr="008D1FEE">
        <w:rPr>
          <w:rFonts w:ascii="Verdana" w:hAnsi="Verdana" w:cs="Calibri Light"/>
          <w:b w:val="0"/>
          <w:sz w:val="22"/>
          <w:szCs w:val="22"/>
          <w:lang w:val="fr-CA"/>
        </w:rPr>
        <w:t xml:space="preserve"> d</w:t>
      </w:r>
      <w:r w:rsidR="00CB132C" w:rsidRPr="008D1FEE">
        <w:rPr>
          <w:rFonts w:ascii="Verdana" w:hAnsi="Verdana" w:cs="Calibri Light"/>
          <w:b w:val="0"/>
          <w:sz w:val="22"/>
          <w:szCs w:val="22"/>
          <w:lang w:val="fr-CA"/>
        </w:rPr>
        <w:t>e</w:t>
      </w:r>
      <w:r w:rsidR="0043290F" w:rsidRPr="008D1FEE">
        <w:rPr>
          <w:rFonts w:ascii="Verdana" w:hAnsi="Verdana" w:cs="Calibri Light"/>
          <w:sz w:val="22"/>
          <w:szCs w:val="22"/>
          <w:lang w:val="fr-CA"/>
        </w:rPr>
        <w:t xml:space="preserve"> </w:t>
      </w:r>
      <w:r w:rsidR="00805572" w:rsidRPr="003430F0">
        <w:rPr>
          <w:rFonts w:ascii="Verdana" w:hAnsi="Verdana" w:cs="Calibri Light"/>
          <w:i/>
          <w:iCs/>
          <w:color w:val="C00000"/>
          <w:sz w:val="22"/>
          <w:szCs w:val="22"/>
          <w:lang w:val="fr-CA"/>
        </w:rPr>
        <w:t>Nom de l’entreprise</w:t>
      </w:r>
      <w:r w:rsidR="00805572" w:rsidRPr="008D1FEE">
        <w:rPr>
          <w:rFonts w:ascii="Verdana" w:hAnsi="Verdana" w:cs="Calibri Light"/>
          <w:color w:val="C00000"/>
          <w:sz w:val="22"/>
          <w:szCs w:val="22"/>
          <w:lang w:val="fr-CA"/>
        </w:rPr>
        <w:t xml:space="preserve"> </w:t>
      </w:r>
      <w:r w:rsidRPr="008D1FEE">
        <w:rPr>
          <w:rFonts w:ascii="Verdana" w:hAnsi="Verdana" w:cs="Calibri Light"/>
          <w:b w:val="0"/>
          <w:sz w:val="22"/>
          <w:szCs w:val="22"/>
          <w:lang w:val="fr-CA"/>
        </w:rPr>
        <w:t>ou à l’extérieur de ceux-ci, les employés doivent être conscients et soucieux de l’image qu’ils projettent de l’entreprise.</w:t>
      </w:r>
    </w:p>
    <w:p w14:paraId="02E8DE18" w14:textId="77777777" w:rsidR="006427DC" w:rsidRPr="008D1FEE" w:rsidRDefault="006427DC" w:rsidP="003430F0">
      <w:pPr>
        <w:pStyle w:val="Titre21"/>
        <w:spacing w:line="276" w:lineRule="auto"/>
        <w:ind w:left="0" w:firstLine="0"/>
        <w:jc w:val="both"/>
        <w:rPr>
          <w:rFonts w:ascii="Verdana" w:hAnsi="Verdana" w:cs="Calibri Light"/>
          <w:b w:val="0"/>
          <w:sz w:val="22"/>
          <w:szCs w:val="22"/>
          <w:lang w:val="fr-CA"/>
        </w:rPr>
      </w:pPr>
    </w:p>
    <w:p w14:paraId="02E8DE19" w14:textId="04AAC32D" w:rsidR="004B0745" w:rsidRPr="008D1FEE" w:rsidRDefault="00805572" w:rsidP="003430F0">
      <w:pPr>
        <w:pStyle w:val="RFBody"/>
        <w:spacing w:line="276" w:lineRule="auto"/>
        <w:ind w:left="0"/>
        <w:contextualSpacing/>
        <w:jc w:val="both"/>
        <w:rPr>
          <w:rFonts w:ascii="Verdana" w:hAnsi="Verdana" w:cs="Calibri Light"/>
          <w:sz w:val="22"/>
          <w:lang w:val="fr-CA"/>
        </w:rPr>
      </w:pPr>
      <w:r w:rsidRPr="003430F0">
        <w:rPr>
          <w:rFonts w:ascii="Verdana" w:hAnsi="Verdana" w:cs="Calibri Light"/>
          <w:b/>
          <w:bCs w:val="0"/>
          <w:i/>
          <w:iCs/>
          <w:color w:val="C00000"/>
          <w:sz w:val="22"/>
          <w:lang w:val="fr-CA"/>
        </w:rPr>
        <w:t>Nom de l’entreprise</w:t>
      </w:r>
      <w:r w:rsidRPr="008D1FEE">
        <w:rPr>
          <w:rFonts w:ascii="Verdana" w:hAnsi="Verdana" w:cs="Calibri Light"/>
          <w:color w:val="C00000"/>
          <w:sz w:val="22"/>
          <w:lang w:val="fr-CA"/>
        </w:rPr>
        <w:t xml:space="preserve"> </w:t>
      </w:r>
      <w:r w:rsidR="004B0745" w:rsidRPr="008D1FEE">
        <w:rPr>
          <w:rFonts w:ascii="Verdana" w:hAnsi="Verdana" w:cs="Calibri Light"/>
          <w:sz w:val="22"/>
          <w:lang w:val="fr-CA"/>
        </w:rPr>
        <w:t>désire offrir à tout son personnel un milieu de travail sain et agréable. Il est reconnu que la consommation d’alcool ou de drogues peut entraîner des effets très néfastes sur la santé et la sécurité d’un employé, et grandement perturber son rendement au travail.</w:t>
      </w:r>
    </w:p>
    <w:p w14:paraId="33042555" w14:textId="77777777" w:rsidR="0050590E" w:rsidRPr="008D1FEE" w:rsidRDefault="0050590E" w:rsidP="003430F0">
      <w:pPr>
        <w:pStyle w:val="RFBody"/>
        <w:spacing w:line="276" w:lineRule="auto"/>
        <w:ind w:left="0"/>
        <w:contextualSpacing/>
        <w:jc w:val="both"/>
        <w:rPr>
          <w:rFonts w:ascii="Verdana" w:hAnsi="Verdana" w:cs="Calibri Light"/>
          <w:sz w:val="22"/>
          <w:lang w:val="fr-CA"/>
        </w:rPr>
      </w:pPr>
    </w:p>
    <w:p w14:paraId="18E3CB49" w14:textId="77777777" w:rsidR="00F7403E" w:rsidRPr="008D1FEE" w:rsidRDefault="00F7403E" w:rsidP="003430F0">
      <w:pPr>
        <w:pStyle w:val="Titre21"/>
        <w:spacing w:line="276" w:lineRule="auto"/>
        <w:ind w:left="0" w:firstLine="0"/>
        <w:jc w:val="both"/>
        <w:rPr>
          <w:rFonts w:ascii="Verdana" w:eastAsia="Times New Roman" w:hAnsi="Verdana" w:cs="Calibri Light"/>
          <w:b w:val="0"/>
          <w:sz w:val="22"/>
          <w:szCs w:val="22"/>
          <w:lang w:val="fr-CA"/>
        </w:rPr>
      </w:pPr>
    </w:p>
    <w:p w14:paraId="02E8DE1B" w14:textId="77777777" w:rsidR="00483BBD" w:rsidRPr="00DC706D" w:rsidRDefault="00767517" w:rsidP="00DC706D">
      <w:pPr>
        <w:pStyle w:val="Titre21"/>
        <w:shd w:val="clear" w:color="auto" w:fill="002060"/>
        <w:spacing w:line="276" w:lineRule="auto"/>
        <w:ind w:left="0" w:firstLine="0"/>
        <w:jc w:val="both"/>
        <w:rPr>
          <w:rFonts w:ascii="Verdana" w:hAnsi="Verdana" w:cs="Calibri Light"/>
          <w:color w:val="FFFFFF" w:themeColor="background1"/>
          <w:sz w:val="22"/>
          <w:szCs w:val="22"/>
          <w:lang w:val="fr-CA"/>
        </w:rPr>
      </w:pPr>
      <w:r w:rsidRPr="00DC706D">
        <w:rPr>
          <w:rFonts w:ascii="Verdana" w:hAnsi="Verdana" w:cs="Calibri Light"/>
          <w:color w:val="FFFFFF" w:themeColor="background1"/>
          <w:sz w:val="22"/>
          <w:szCs w:val="22"/>
          <w:lang w:val="fr-CA"/>
        </w:rPr>
        <w:t xml:space="preserve"> </w:t>
      </w:r>
      <w:r w:rsidR="00483BBD" w:rsidRPr="00DC706D">
        <w:rPr>
          <w:rFonts w:ascii="Verdana" w:hAnsi="Verdana" w:cs="Calibri Light"/>
          <w:color w:val="FFFFFF" w:themeColor="background1"/>
          <w:sz w:val="22"/>
          <w:szCs w:val="22"/>
          <w:lang w:val="fr-CA"/>
        </w:rPr>
        <w:t>Application</w:t>
      </w:r>
    </w:p>
    <w:p w14:paraId="02E8DE1C" w14:textId="77777777" w:rsidR="00714E99" w:rsidRPr="008D1FEE" w:rsidRDefault="00714E99" w:rsidP="003430F0">
      <w:pPr>
        <w:pStyle w:val="Titre21"/>
        <w:spacing w:line="276" w:lineRule="auto"/>
        <w:ind w:left="0" w:firstLine="0"/>
        <w:jc w:val="both"/>
        <w:rPr>
          <w:rFonts w:ascii="Verdana" w:hAnsi="Verdana" w:cs="Calibri Light"/>
          <w:b w:val="0"/>
          <w:sz w:val="12"/>
          <w:szCs w:val="12"/>
          <w:lang w:val="fr-CA"/>
        </w:rPr>
      </w:pPr>
    </w:p>
    <w:p w14:paraId="02E8DE1D" w14:textId="0A43B867" w:rsidR="00483BBD" w:rsidRPr="008D1FEE" w:rsidRDefault="00483BBD" w:rsidP="003430F0">
      <w:pPr>
        <w:pStyle w:val="Titre21"/>
        <w:spacing w:line="276" w:lineRule="auto"/>
        <w:ind w:left="0" w:firstLine="0"/>
        <w:jc w:val="both"/>
        <w:rPr>
          <w:rFonts w:ascii="Verdana" w:hAnsi="Verdana" w:cs="Calibri Light"/>
          <w:b w:val="0"/>
          <w:sz w:val="22"/>
          <w:szCs w:val="22"/>
          <w:lang w:val="fr-CA"/>
        </w:rPr>
      </w:pPr>
      <w:r w:rsidRPr="008D1FEE">
        <w:rPr>
          <w:rFonts w:ascii="Verdana" w:hAnsi="Verdana" w:cs="Calibri Light"/>
          <w:b w:val="0"/>
          <w:sz w:val="22"/>
          <w:szCs w:val="22"/>
          <w:lang w:val="fr-CA"/>
        </w:rPr>
        <w:t>Cette politique s’applique à tout employé</w:t>
      </w:r>
      <w:r w:rsidR="0030729F" w:rsidRPr="008D1FEE">
        <w:rPr>
          <w:rFonts w:ascii="Verdana" w:hAnsi="Verdana" w:cs="Calibri Light"/>
          <w:sz w:val="22"/>
          <w:szCs w:val="22"/>
          <w:lang w:val="fr-CA"/>
        </w:rPr>
        <w:t xml:space="preserve"> </w:t>
      </w:r>
      <w:r w:rsidR="00CB132C" w:rsidRPr="008D1FEE">
        <w:rPr>
          <w:rFonts w:ascii="Verdana" w:hAnsi="Verdana" w:cs="Calibri Light"/>
          <w:b w:val="0"/>
          <w:sz w:val="22"/>
          <w:szCs w:val="22"/>
          <w:lang w:val="fr-CA"/>
        </w:rPr>
        <w:t xml:space="preserve">de </w:t>
      </w:r>
      <w:r w:rsidR="00805572" w:rsidRPr="003430F0">
        <w:rPr>
          <w:rFonts w:ascii="Verdana" w:hAnsi="Verdana" w:cs="Calibri Light"/>
          <w:i/>
          <w:iCs/>
          <w:color w:val="C00000"/>
          <w:sz w:val="22"/>
          <w:szCs w:val="22"/>
          <w:lang w:val="fr-CA"/>
        </w:rPr>
        <w:t>Nom de l’entreprise</w:t>
      </w:r>
      <w:r w:rsidR="00F7403E" w:rsidRPr="008D1FEE">
        <w:rPr>
          <w:rFonts w:ascii="Verdana" w:hAnsi="Verdana" w:cs="Calibri Light"/>
          <w:sz w:val="22"/>
          <w:szCs w:val="22"/>
          <w:lang w:val="fr-CA"/>
        </w:rPr>
        <w:t>,</w:t>
      </w:r>
      <w:r w:rsidR="00586F7F" w:rsidRPr="008D1FEE">
        <w:rPr>
          <w:rFonts w:ascii="Verdana" w:hAnsi="Verdana" w:cs="Calibri Light"/>
          <w:sz w:val="22"/>
          <w:szCs w:val="22"/>
          <w:lang w:val="fr-CA"/>
        </w:rPr>
        <w:t xml:space="preserve"> </w:t>
      </w:r>
      <w:r w:rsidRPr="008D1FEE">
        <w:rPr>
          <w:rFonts w:ascii="Verdana" w:hAnsi="Verdana" w:cs="Calibri Light"/>
          <w:b w:val="0"/>
          <w:sz w:val="22"/>
          <w:szCs w:val="22"/>
          <w:lang w:val="fr-CA"/>
        </w:rPr>
        <w:t>quel que soit le poste qu’il occupe.</w:t>
      </w:r>
    </w:p>
    <w:p w14:paraId="7C237C3F" w14:textId="30BB9910" w:rsidR="00990182" w:rsidRPr="008D1FEE" w:rsidRDefault="00990182" w:rsidP="003430F0">
      <w:pPr>
        <w:pStyle w:val="Titre21"/>
        <w:spacing w:line="276" w:lineRule="auto"/>
        <w:ind w:left="0" w:firstLine="0"/>
        <w:jc w:val="both"/>
        <w:rPr>
          <w:rFonts w:ascii="Verdana" w:hAnsi="Verdana" w:cs="Calibri Light"/>
          <w:b w:val="0"/>
          <w:sz w:val="22"/>
          <w:szCs w:val="22"/>
          <w:lang w:val="fr-CA"/>
        </w:rPr>
      </w:pPr>
    </w:p>
    <w:p w14:paraId="27EBB987" w14:textId="19394B29" w:rsidR="00990182" w:rsidRDefault="00990182" w:rsidP="003430F0">
      <w:pPr>
        <w:pStyle w:val="Titre21"/>
        <w:spacing w:line="276" w:lineRule="auto"/>
        <w:ind w:left="0" w:firstLine="0"/>
        <w:jc w:val="both"/>
        <w:rPr>
          <w:rFonts w:ascii="Verdana" w:hAnsi="Verdana" w:cs="Calibri Light"/>
          <w:b w:val="0"/>
          <w:sz w:val="22"/>
          <w:szCs w:val="22"/>
          <w:lang w:val="fr-CA"/>
        </w:rPr>
      </w:pPr>
    </w:p>
    <w:p w14:paraId="19412554" w14:textId="77777777" w:rsidR="003430F0" w:rsidRDefault="003430F0" w:rsidP="003430F0">
      <w:pPr>
        <w:pStyle w:val="Titre21"/>
        <w:spacing w:line="276" w:lineRule="auto"/>
        <w:ind w:left="0" w:firstLine="0"/>
        <w:jc w:val="both"/>
        <w:rPr>
          <w:rFonts w:ascii="Verdana" w:hAnsi="Verdana" w:cs="Calibri Light"/>
          <w:b w:val="0"/>
          <w:sz w:val="22"/>
          <w:szCs w:val="22"/>
          <w:lang w:val="fr-CA"/>
        </w:rPr>
      </w:pPr>
    </w:p>
    <w:p w14:paraId="2124D27B" w14:textId="77777777" w:rsidR="007865B2" w:rsidRPr="008D1FEE" w:rsidRDefault="007865B2" w:rsidP="003430F0">
      <w:pPr>
        <w:pStyle w:val="Titre21"/>
        <w:spacing w:line="276" w:lineRule="auto"/>
        <w:ind w:left="0" w:firstLine="0"/>
        <w:jc w:val="both"/>
        <w:rPr>
          <w:rFonts w:ascii="Verdana" w:hAnsi="Verdana" w:cs="Calibri Light"/>
          <w:b w:val="0"/>
          <w:sz w:val="22"/>
          <w:szCs w:val="22"/>
          <w:lang w:val="fr-CA"/>
        </w:rPr>
      </w:pPr>
    </w:p>
    <w:p w14:paraId="1CAB69C4" w14:textId="538E13C6" w:rsidR="007865B2" w:rsidRPr="00DC706D" w:rsidRDefault="007865B2" w:rsidP="00DC706D">
      <w:pPr>
        <w:pStyle w:val="Titre21"/>
        <w:shd w:val="clear" w:color="auto" w:fill="002060"/>
        <w:spacing w:line="276" w:lineRule="auto"/>
        <w:ind w:left="0" w:firstLine="0"/>
        <w:jc w:val="both"/>
        <w:rPr>
          <w:rFonts w:ascii="Verdana" w:hAnsi="Verdana" w:cs="Calibri Light"/>
          <w:color w:val="FFFFFF" w:themeColor="background1"/>
          <w:sz w:val="22"/>
          <w:szCs w:val="22"/>
          <w:lang w:val="fr-CA"/>
        </w:rPr>
      </w:pPr>
      <w:r w:rsidRPr="00DC706D">
        <w:rPr>
          <w:rFonts w:ascii="Verdana" w:hAnsi="Verdana" w:cs="Calibri Light"/>
          <w:color w:val="FFFFFF" w:themeColor="background1"/>
          <w:sz w:val="22"/>
          <w:szCs w:val="22"/>
          <w:lang w:val="fr-CA"/>
        </w:rPr>
        <w:lastRenderedPageBreak/>
        <w:t>Responsabilité</w:t>
      </w:r>
      <w:r w:rsidR="00CA5558" w:rsidRPr="00DC706D">
        <w:rPr>
          <w:rFonts w:ascii="Verdana" w:hAnsi="Verdana" w:cs="Calibri Light"/>
          <w:color w:val="FFFFFF" w:themeColor="background1"/>
          <w:sz w:val="22"/>
          <w:szCs w:val="22"/>
          <w:lang w:val="fr-CA"/>
        </w:rPr>
        <w:t>s</w:t>
      </w:r>
    </w:p>
    <w:p w14:paraId="12472EAA" w14:textId="5BC32EBC" w:rsidR="0050590E" w:rsidRPr="008D1FEE" w:rsidRDefault="0050590E" w:rsidP="003430F0">
      <w:pPr>
        <w:pStyle w:val="Titre21"/>
        <w:spacing w:line="276" w:lineRule="auto"/>
        <w:ind w:left="0" w:firstLine="0"/>
        <w:jc w:val="both"/>
        <w:rPr>
          <w:rFonts w:ascii="Verdana" w:hAnsi="Verdana" w:cs="Calibri Light"/>
          <w:b w:val="0"/>
          <w:sz w:val="22"/>
          <w:szCs w:val="22"/>
          <w:lang w:val="fr-CA"/>
        </w:rPr>
      </w:pPr>
    </w:p>
    <w:p w14:paraId="1D4C9B90" w14:textId="13E97F3F" w:rsidR="00E83A12" w:rsidRPr="008D1FEE" w:rsidRDefault="00E83A12" w:rsidP="003430F0">
      <w:pPr>
        <w:pStyle w:val="Titre21"/>
        <w:spacing w:line="276" w:lineRule="auto"/>
        <w:ind w:left="0" w:firstLine="0"/>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Tous les travailleurs ont la responsabilité de maintenir un milieu de travail sûr et productif où la consommation d’alcool et de drogues n’est pas tolérée. Tous les travailleurs sont tenus d’accomplir leurs tâches en toute sécurité et en parfaite conformité avec les règles, politiques et procédures applicables. </w:t>
      </w:r>
    </w:p>
    <w:p w14:paraId="7FC3432A" w14:textId="77777777" w:rsidR="00E83A12" w:rsidRPr="008D1FEE" w:rsidRDefault="00E83A12" w:rsidP="003430F0">
      <w:pPr>
        <w:pStyle w:val="Titre21"/>
        <w:spacing w:line="276" w:lineRule="auto"/>
        <w:ind w:left="0" w:firstLine="0"/>
        <w:jc w:val="both"/>
        <w:rPr>
          <w:rFonts w:ascii="Verdana" w:hAnsi="Verdana" w:cs="Calibri Light"/>
          <w:b w:val="0"/>
          <w:bCs w:val="0"/>
          <w:sz w:val="22"/>
          <w:szCs w:val="22"/>
          <w:lang w:val="fr-CA"/>
        </w:rPr>
      </w:pPr>
    </w:p>
    <w:p w14:paraId="21B643F0" w14:textId="72BED05E" w:rsidR="00E83A12" w:rsidRDefault="00E83A12" w:rsidP="003430F0">
      <w:pPr>
        <w:pStyle w:val="Titre21"/>
        <w:spacing w:line="276" w:lineRule="auto"/>
        <w:ind w:left="0" w:firstLine="0"/>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Chaque</w:t>
      </w:r>
      <w:r w:rsidRPr="00CA5558">
        <w:rPr>
          <w:rFonts w:ascii="Verdana" w:hAnsi="Verdana" w:cs="Calibri Light"/>
          <w:sz w:val="22"/>
          <w:szCs w:val="22"/>
          <w:lang w:val="fr-CA"/>
        </w:rPr>
        <w:t xml:space="preserve"> travailleur</w:t>
      </w:r>
      <w:r w:rsidRPr="008D1FEE">
        <w:rPr>
          <w:rFonts w:ascii="Verdana" w:hAnsi="Verdana" w:cs="Calibri Light"/>
          <w:b w:val="0"/>
          <w:bCs w:val="0"/>
          <w:sz w:val="22"/>
          <w:szCs w:val="22"/>
          <w:lang w:val="fr-CA"/>
        </w:rPr>
        <w:t> doit également se conformer aux règles suivantes : </w:t>
      </w:r>
    </w:p>
    <w:p w14:paraId="7586B8C9" w14:textId="77777777" w:rsidR="00CA5558" w:rsidRPr="008D1FEE" w:rsidRDefault="00CA5558" w:rsidP="003430F0">
      <w:pPr>
        <w:pStyle w:val="Titre21"/>
        <w:spacing w:line="276" w:lineRule="auto"/>
        <w:ind w:left="0" w:firstLine="0"/>
        <w:jc w:val="both"/>
        <w:rPr>
          <w:rFonts w:ascii="Verdana" w:hAnsi="Verdana" w:cs="Calibri Light"/>
          <w:b w:val="0"/>
          <w:bCs w:val="0"/>
          <w:sz w:val="22"/>
          <w:szCs w:val="22"/>
          <w:lang w:val="fr-CA"/>
        </w:rPr>
      </w:pPr>
    </w:p>
    <w:p w14:paraId="685915F7" w14:textId="77777777" w:rsidR="00E83A12" w:rsidRPr="008D1FEE" w:rsidRDefault="00E83A12" w:rsidP="00CA5558">
      <w:pPr>
        <w:pStyle w:val="Titre21"/>
        <w:numPr>
          <w:ilvl w:val="0"/>
          <w:numId w:val="11"/>
        </w:numPr>
        <w:spacing w:line="276" w:lineRule="auto"/>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Lire, comprendre et respecter rigoureusement la présente politique. Toutes les questions sur le contenu, l’interprétation ou l’application de la politique doivent être adressées à </w:t>
      </w:r>
      <w:r w:rsidRPr="00F21B2A">
        <w:rPr>
          <w:rFonts w:ascii="Verdana" w:hAnsi="Verdana" w:cs="Calibri Light"/>
          <w:b w:val="0"/>
          <w:bCs w:val="0"/>
          <w:i/>
          <w:iCs/>
          <w:color w:val="C00000"/>
          <w:sz w:val="22"/>
          <w:szCs w:val="22"/>
          <w:lang w:val="fr-CA"/>
        </w:rPr>
        <w:t>[insérer le nom de la personne responsable au service des ressources humaines ou au service de santé et sécurité].</w:t>
      </w:r>
      <w:r w:rsidRPr="00F21B2A">
        <w:rPr>
          <w:rFonts w:ascii="Verdana" w:hAnsi="Verdana" w:cs="Calibri Light"/>
          <w:b w:val="0"/>
          <w:bCs w:val="0"/>
          <w:color w:val="C00000"/>
          <w:sz w:val="22"/>
          <w:szCs w:val="22"/>
          <w:lang w:val="fr-CA"/>
        </w:rPr>
        <w:t> </w:t>
      </w:r>
    </w:p>
    <w:p w14:paraId="3CACA562" w14:textId="77777777" w:rsidR="00E83A12" w:rsidRPr="008D1FEE" w:rsidRDefault="00E83A12" w:rsidP="00CA5558">
      <w:pPr>
        <w:pStyle w:val="Titre21"/>
        <w:numPr>
          <w:ilvl w:val="0"/>
          <w:numId w:val="11"/>
        </w:numPr>
        <w:spacing w:line="276" w:lineRule="auto"/>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Se présenter au travail apte à exécuter ses tâches et le demeurer pendant toute la durée de ses activités professionnelles pour l’entreprise. </w:t>
      </w:r>
    </w:p>
    <w:p w14:paraId="465175B8" w14:textId="77777777" w:rsidR="00E83A12" w:rsidRPr="008D1FEE" w:rsidRDefault="00E83A12" w:rsidP="00CA5558">
      <w:pPr>
        <w:pStyle w:val="Titre21"/>
        <w:numPr>
          <w:ilvl w:val="0"/>
          <w:numId w:val="11"/>
        </w:numPr>
        <w:spacing w:line="276" w:lineRule="auto"/>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Aviser immédiatement son superviseur s’il soupçonne un autre travailleur de ne pas être apte à s’acquitter de ses tâches. </w:t>
      </w:r>
    </w:p>
    <w:p w14:paraId="3E1DFADF" w14:textId="41200F1B" w:rsidR="00E83A12" w:rsidRPr="008D1FEE" w:rsidRDefault="00E83A12" w:rsidP="00CA5558">
      <w:pPr>
        <w:pStyle w:val="Titre21"/>
        <w:numPr>
          <w:ilvl w:val="0"/>
          <w:numId w:val="11"/>
        </w:numPr>
        <w:spacing w:line="276" w:lineRule="auto"/>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Prendre les mesures d’atténuation appropriées en cas de risque pour la sécurité, et en aviser le superviseur concerné. </w:t>
      </w:r>
    </w:p>
    <w:p w14:paraId="05F0677D" w14:textId="77777777" w:rsidR="00E83A12" w:rsidRPr="008D1FEE" w:rsidRDefault="00E83A12" w:rsidP="003430F0">
      <w:pPr>
        <w:pStyle w:val="Titre21"/>
        <w:spacing w:line="276" w:lineRule="auto"/>
        <w:ind w:left="720" w:firstLine="0"/>
        <w:jc w:val="both"/>
        <w:rPr>
          <w:rFonts w:ascii="Verdana" w:hAnsi="Verdana" w:cs="Calibri Light"/>
          <w:b w:val="0"/>
          <w:bCs w:val="0"/>
          <w:sz w:val="22"/>
          <w:szCs w:val="22"/>
          <w:lang w:val="fr-CA"/>
        </w:rPr>
      </w:pPr>
    </w:p>
    <w:p w14:paraId="1F2E0D7D" w14:textId="77777777" w:rsidR="00E83A12" w:rsidRDefault="00E83A12" w:rsidP="003430F0">
      <w:pPr>
        <w:pStyle w:val="Titre21"/>
        <w:spacing w:line="276" w:lineRule="auto"/>
        <w:ind w:hanging="598"/>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Les responsabilités des</w:t>
      </w:r>
      <w:r w:rsidRPr="00CA5558">
        <w:rPr>
          <w:rFonts w:ascii="Verdana" w:hAnsi="Verdana" w:cs="Calibri Light"/>
          <w:sz w:val="22"/>
          <w:szCs w:val="22"/>
          <w:lang w:val="fr-CA"/>
        </w:rPr>
        <w:t> directeurs</w:t>
      </w:r>
      <w:r w:rsidRPr="008D1FEE">
        <w:rPr>
          <w:rFonts w:ascii="Verdana" w:hAnsi="Verdana" w:cs="Calibri Light"/>
          <w:b w:val="0"/>
          <w:bCs w:val="0"/>
          <w:sz w:val="22"/>
          <w:szCs w:val="22"/>
          <w:lang w:val="fr-CA"/>
        </w:rPr>
        <w:t> et des </w:t>
      </w:r>
      <w:r w:rsidRPr="00CA5558">
        <w:rPr>
          <w:rFonts w:ascii="Verdana" w:hAnsi="Verdana" w:cs="Calibri Light"/>
          <w:sz w:val="22"/>
          <w:szCs w:val="22"/>
          <w:lang w:val="fr-CA"/>
        </w:rPr>
        <w:t>superviseurs </w:t>
      </w:r>
      <w:r w:rsidRPr="008D1FEE">
        <w:rPr>
          <w:rFonts w:ascii="Verdana" w:hAnsi="Verdana" w:cs="Calibri Light"/>
          <w:b w:val="0"/>
          <w:bCs w:val="0"/>
          <w:sz w:val="22"/>
          <w:szCs w:val="22"/>
          <w:lang w:val="fr-CA"/>
        </w:rPr>
        <w:t>sont les suivantes : </w:t>
      </w:r>
    </w:p>
    <w:p w14:paraId="63432B1C" w14:textId="77777777" w:rsidR="00CA5558" w:rsidRPr="008D1FEE" w:rsidRDefault="00CA5558" w:rsidP="003430F0">
      <w:pPr>
        <w:pStyle w:val="Titre21"/>
        <w:spacing w:line="276" w:lineRule="auto"/>
        <w:ind w:hanging="598"/>
        <w:jc w:val="both"/>
        <w:rPr>
          <w:rFonts w:ascii="Verdana" w:hAnsi="Verdana" w:cs="Calibri Light"/>
          <w:b w:val="0"/>
          <w:bCs w:val="0"/>
          <w:sz w:val="22"/>
          <w:szCs w:val="22"/>
          <w:lang w:val="fr-CA"/>
        </w:rPr>
      </w:pPr>
    </w:p>
    <w:p w14:paraId="44C82B08" w14:textId="70375531" w:rsidR="00E83A12" w:rsidRPr="008D1FEE" w:rsidRDefault="00E83A12" w:rsidP="00BE61F6">
      <w:pPr>
        <w:pStyle w:val="Titre21"/>
        <w:numPr>
          <w:ilvl w:val="0"/>
          <w:numId w:val="12"/>
        </w:numPr>
        <w:spacing w:line="276" w:lineRule="auto"/>
        <w:rPr>
          <w:rFonts w:ascii="Verdana" w:hAnsi="Verdana" w:cs="Calibri Light"/>
          <w:b w:val="0"/>
          <w:bCs w:val="0"/>
          <w:sz w:val="22"/>
          <w:szCs w:val="22"/>
          <w:lang w:val="fr-CA"/>
        </w:rPr>
      </w:pPr>
      <w:r w:rsidRPr="008D1FEE">
        <w:rPr>
          <w:rFonts w:ascii="Verdana" w:hAnsi="Verdana" w:cs="Calibri Light"/>
          <w:b w:val="0"/>
          <w:bCs w:val="0"/>
          <w:sz w:val="22"/>
          <w:szCs w:val="22"/>
          <w:lang w:val="fr-CA"/>
        </w:rPr>
        <w:t>Observer les travailleurs à l’œuvre et documenter tout changement</w:t>
      </w:r>
      <w:r w:rsidR="00805572" w:rsidRPr="008D1FEE">
        <w:rPr>
          <w:rFonts w:ascii="Verdana" w:hAnsi="Verdana" w:cs="Calibri Light"/>
          <w:b w:val="0"/>
          <w:bCs w:val="0"/>
          <w:sz w:val="22"/>
          <w:szCs w:val="22"/>
          <w:lang w:val="fr-CA"/>
        </w:rPr>
        <w:t xml:space="preserve"> </w:t>
      </w:r>
      <w:r w:rsidRPr="008D1FEE">
        <w:rPr>
          <w:rFonts w:ascii="Verdana" w:hAnsi="Verdana" w:cs="Calibri Light"/>
          <w:b w:val="0"/>
          <w:bCs w:val="0"/>
          <w:sz w:val="22"/>
          <w:szCs w:val="22"/>
          <w:lang w:val="fr-CA"/>
        </w:rPr>
        <w:t>négatif ou problème dans leur comportement. </w:t>
      </w:r>
    </w:p>
    <w:p w14:paraId="4E27BBB4" w14:textId="77777777" w:rsidR="00E83A12" w:rsidRPr="008D1FEE" w:rsidRDefault="00E83A12" w:rsidP="00CA5558">
      <w:pPr>
        <w:pStyle w:val="Titre21"/>
        <w:numPr>
          <w:ilvl w:val="0"/>
          <w:numId w:val="12"/>
        </w:numPr>
        <w:spacing w:line="276" w:lineRule="auto"/>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N’assigner aucune responsabilité, notamment le contrôle de machines, d’équipement ou de véhicules, à un travailleur soupçonné de ne pas être apte à s’acquitter de ses tâches. </w:t>
      </w:r>
    </w:p>
    <w:p w14:paraId="3D7085B0" w14:textId="72CA60B3" w:rsidR="00343E69" w:rsidRPr="008D1FEE" w:rsidRDefault="00E83A12" w:rsidP="00CA5558">
      <w:pPr>
        <w:pStyle w:val="Titre21"/>
        <w:numPr>
          <w:ilvl w:val="0"/>
          <w:numId w:val="12"/>
        </w:numPr>
        <w:spacing w:line="276" w:lineRule="auto"/>
        <w:jc w:val="both"/>
        <w:rPr>
          <w:rFonts w:ascii="Verdana" w:hAnsi="Verdana" w:cs="Calibri Light"/>
          <w:b w:val="0"/>
          <w:bCs w:val="0"/>
          <w:sz w:val="22"/>
          <w:szCs w:val="22"/>
          <w:lang w:val="fr-CA"/>
        </w:rPr>
      </w:pPr>
      <w:r w:rsidRPr="008D1FEE">
        <w:rPr>
          <w:rFonts w:ascii="Verdana" w:hAnsi="Verdana" w:cs="Calibri Light"/>
          <w:b w:val="0"/>
          <w:bCs w:val="0"/>
          <w:sz w:val="22"/>
          <w:szCs w:val="22"/>
          <w:lang w:val="fr-CA"/>
        </w:rPr>
        <w:t>Orienter les travailleurs aux prises avec des problèmes personnels vers les ressources ou le service appropriés (p. ex., service des ressources humaines, programme d’aide aux employés), en toute confidentialité. </w:t>
      </w:r>
    </w:p>
    <w:p w14:paraId="353BEAB7" w14:textId="626B0D7B" w:rsidR="00F7403E" w:rsidRPr="008D1FEE" w:rsidRDefault="00F7403E" w:rsidP="003430F0">
      <w:pPr>
        <w:pStyle w:val="Titre21"/>
        <w:spacing w:line="276" w:lineRule="auto"/>
        <w:ind w:left="0" w:firstLine="0"/>
        <w:jc w:val="both"/>
        <w:rPr>
          <w:rFonts w:ascii="Verdana" w:hAnsi="Verdana" w:cs="Calibri Light"/>
          <w:b w:val="0"/>
          <w:sz w:val="22"/>
          <w:szCs w:val="22"/>
          <w:lang w:val="fr-CA"/>
        </w:rPr>
      </w:pPr>
    </w:p>
    <w:p w14:paraId="3FF12377" w14:textId="77777777" w:rsidR="00037F7E" w:rsidRPr="008D1FEE" w:rsidRDefault="00037F7E" w:rsidP="003430F0">
      <w:pPr>
        <w:pStyle w:val="Titre21"/>
        <w:spacing w:line="276" w:lineRule="auto"/>
        <w:ind w:left="0" w:firstLine="0"/>
        <w:jc w:val="both"/>
        <w:rPr>
          <w:rFonts w:ascii="Verdana" w:hAnsi="Verdana" w:cs="Calibri Light"/>
          <w:b w:val="0"/>
          <w:sz w:val="22"/>
          <w:szCs w:val="22"/>
          <w:lang w:val="fr-CA"/>
        </w:rPr>
      </w:pPr>
    </w:p>
    <w:p w14:paraId="18FA4AFB" w14:textId="77777777" w:rsidR="0050590E" w:rsidRPr="00DC706D" w:rsidRDefault="0050590E" w:rsidP="00DC706D">
      <w:pPr>
        <w:pStyle w:val="RFBody"/>
        <w:shd w:val="clear" w:color="auto" w:fill="002060"/>
        <w:spacing w:line="276" w:lineRule="auto"/>
        <w:ind w:left="0"/>
        <w:contextualSpacing/>
        <w:jc w:val="both"/>
        <w:rPr>
          <w:rFonts w:ascii="Verdana" w:hAnsi="Verdana" w:cs="Calibri Light"/>
          <w:b/>
          <w:color w:val="FFFFFF" w:themeColor="background1"/>
          <w:sz w:val="22"/>
          <w:lang w:val="fr-CA"/>
        </w:rPr>
      </w:pPr>
      <w:r w:rsidRPr="00DC706D">
        <w:rPr>
          <w:rFonts w:ascii="Verdana" w:hAnsi="Verdana" w:cs="Calibri Light"/>
          <w:b/>
          <w:color w:val="FFFFFF" w:themeColor="background1"/>
          <w:sz w:val="22"/>
          <w:lang w:val="fr-CA"/>
        </w:rPr>
        <w:t>Tabac</w:t>
      </w:r>
    </w:p>
    <w:p w14:paraId="551B3774" w14:textId="77777777" w:rsidR="0050590E" w:rsidRPr="008D1FEE" w:rsidRDefault="0050590E" w:rsidP="003430F0">
      <w:pPr>
        <w:pStyle w:val="Titre21"/>
        <w:spacing w:line="276" w:lineRule="auto"/>
        <w:ind w:left="0" w:firstLine="0"/>
        <w:jc w:val="both"/>
        <w:rPr>
          <w:rFonts w:ascii="Verdana" w:hAnsi="Verdana" w:cs="Calibri Light"/>
          <w:b w:val="0"/>
          <w:sz w:val="18"/>
          <w:szCs w:val="18"/>
          <w:lang w:val="fr-CA"/>
        </w:rPr>
      </w:pPr>
    </w:p>
    <w:p w14:paraId="0DDD66A4" w14:textId="0E4461D1" w:rsidR="00F7403E" w:rsidRPr="008D1FEE" w:rsidRDefault="0050590E" w:rsidP="003430F0">
      <w:pPr>
        <w:pStyle w:val="Titre21"/>
        <w:spacing w:line="276" w:lineRule="auto"/>
        <w:ind w:left="0" w:firstLine="0"/>
        <w:jc w:val="both"/>
        <w:rPr>
          <w:rFonts w:ascii="Verdana" w:eastAsia="Times New Roman" w:hAnsi="Verdana" w:cs="Calibri Light"/>
          <w:b w:val="0"/>
          <w:sz w:val="22"/>
          <w:szCs w:val="22"/>
          <w:lang w:val="fr-CA"/>
        </w:rPr>
      </w:pPr>
      <w:r w:rsidRPr="008D1FEE">
        <w:rPr>
          <w:rFonts w:ascii="Verdana" w:eastAsia="Times New Roman" w:hAnsi="Verdana" w:cs="Calibri Light"/>
          <w:b w:val="0"/>
          <w:sz w:val="22"/>
          <w:szCs w:val="22"/>
          <w:lang w:val="fr-CA"/>
        </w:rPr>
        <w:t xml:space="preserve">La consommation de tabac est permise sous certaines conditions. Les employés ne peuvent fumer à l’intérieur et, tel que le stipule la loi concernant la lutte contre le tabagisme du Québec, fumer à une distance inférieure de 9m d’une porte, fenêtre ou prises d’air communiquant avec la bâtisse. De plus, il est demandé aux employés désirant consommer du tabac de le faire dans un endroit sécuritaire, hors de la portée des gaz et autres matières dangereuses. Les employés doivent attendre les pauses offertes par l’employeur pour aller fumer. </w:t>
      </w:r>
    </w:p>
    <w:p w14:paraId="70695A74" w14:textId="20EA68C5" w:rsidR="00343E69" w:rsidRPr="008D1FEE" w:rsidRDefault="00343E69" w:rsidP="003430F0">
      <w:pPr>
        <w:pStyle w:val="Titre21"/>
        <w:spacing w:line="276" w:lineRule="auto"/>
        <w:ind w:left="0" w:firstLine="0"/>
        <w:jc w:val="both"/>
        <w:rPr>
          <w:rFonts w:ascii="Verdana" w:eastAsia="Times New Roman" w:hAnsi="Verdana" w:cs="Calibri Light"/>
          <w:b w:val="0"/>
          <w:sz w:val="22"/>
          <w:szCs w:val="22"/>
          <w:lang w:val="fr-CA"/>
        </w:rPr>
      </w:pPr>
    </w:p>
    <w:p w14:paraId="5BC20D8E" w14:textId="77777777" w:rsidR="00037F7E" w:rsidRDefault="00037F7E" w:rsidP="003430F0">
      <w:pPr>
        <w:pStyle w:val="Titre21"/>
        <w:spacing w:line="276" w:lineRule="auto"/>
        <w:ind w:left="0" w:firstLine="0"/>
        <w:jc w:val="both"/>
        <w:rPr>
          <w:rFonts w:ascii="Verdana" w:eastAsia="Times New Roman" w:hAnsi="Verdana" w:cs="Calibri Light"/>
          <w:b w:val="0"/>
          <w:sz w:val="22"/>
          <w:szCs w:val="22"/>
          <w:lang w:val="fr-CA"/>
        </w:rPr>
      </w:pPr>
    </w:p>
    <w:p w14:paraId="245CFE8A" w14:textId="77777777" w:rsidR="005A6E8A" w:rsidRPr="008D1FEE" w:rsidRDefault="005A6E8A" w:rsidP="003430F0">
      <w:pPr>
        <w:pStyle w:val="Titre21"/>
        <w:spacing w:line="276" w:lineRule="auto"/>
        <w:ind w:left="0" w:firstLine="0"/>
        <w:jc w:val="both"/>
        <w:rPr>
          <w:rFonts w:ascii="Verdana" w:eastAsia="Times New Roman" w:hAnsi="Verdana" w:cs="Calibri Light"/>
          <w:b w:val="0"/>
          <w:sz w:val="22"/>
          <w:szCs w:val="22"/>
          <w:lang w:val="fr-CA"/>
        </w:rPr>
      </w:pPr>
    </w:p>
    <w:p w14:paraId="2615FA19" w14:textId="6679ADDF" w:rsidR="00343E69" w:rsidRPr="00DC706D" w:rsidRDefault="00343E69" w:rsidP="00DC706D">
      <w:pPr>
        <w:pStyle w:val="Titre21"/>
        <w:shd w:val="clear" w:color="auto" w:fill="002060"/>
        <w:spacing w:line="276" w:lineRule="auto"/>
        <w:ind w:left="0" w:firstLine="0"/>
        <w:jc w:val="both"/>
        <w:rPr>
          <w:rFonts w:ascii="Verdana" w:eastAsia="Times New Roman" w:hAnsi="Verdana" w:cs="Calibri Light"/>
          <w:color w:val="FFFFFF" w:themeColor="background1"/>
          <w:sz w:val="22"/>
          <w:szCs w:val="22"/>
          <w:lang w:val="fr-CA"/>
        </w:rPr>
      </w:pPr>
      <w:r w:rsidRPr="00DC706D">
        <w:rPr>
          <w:rFonts w:ascii="Verdana" w:eastAsia="Times New Roman" w:hAnsi="Verdana" w:cs="Calibri Light"/>
          <w:color w:val="FFFFFF" w:themeColor="background1"/>
          <w:sz w:val="22"/>
          <w:szCs w:val="22"/>
          <w:lang w:val="fr-CA"/>
        </w:rPr>
        <w:t>Médicaments</w:t>
      </w:r>
    </w:p>
    <w:p w14:paraId="02E8DE1E" w14:textId="65103BBF" w:rsidR="006427DC" w:rsidRPr="008D1FEE" w:rsidRDefault="006427DC" w:rsidP="003430F0">
      <w:pPr>
        <w:pStyle w:val="Titre21"/>
        <w:spacing w:line="276" w:lineRule="auto"/>
        <w:ind w:left="0" w:firstLine="0"/>
        <w:rPr>
          <w:rFonts w:ascii="Verdana" w:hAnsi="Verdana" w:cs="Calibri Light"/>
          <w:sz w:val="18"/>
          <w:szCs w:val="18"/>
          <w:lang w:val="fr-CA"/>
        </w:rPr>
      </w:pPr>
    </w:p>
    <w:p w14:paraId="4614BAFE" w14:textId="5AF47484" w:rsidR="007F0534" w:rsidRPr="008D1FEE" w:rsidRDefault="007F0534" w:rsidP="003430F0">
      <w:pPr>
        <w:pStyle w:val="Titre21"/>
        <w:spacing w:line="276" w:lineRule="auto"/>
        <w:ind w:left="0" w:firstLine="0"/>
        <w:jc w:val="both"/>
        <w:rPr>
          <w:rFonts w:ascii="Verdana" w:eastAsia="Times New Roman" w:hAnsi="Verdana" w:cs="Calibri Light"/>
          <w:b w:val="0"/>
          <w:sz w:val="22"/>
          <w:szCs w:val="22"/>
          <w:lang w:val="fr-CA"/>
        </w:rPr>
      </w:pPr>
      <w:r w:rsidRPr="008D1FEE">
        <w:rPr>
          <w:rFonts w:ascii="Verdana" w:eastAsia="Times New Roman" w:hAnsi="Verdana" w:cs="Calibri Light"/>
          <w:b w:val="0"/>
          <w:sz w:val="22"/>
          <w:szCs w:val="22"/>
          <w:lang w:val="fr-CA"/>
        </w:rPr>
        <w:t>Tous les travailleurs sont tenus de faire un usage raisonnable des médicaments d’ordonnance ou offerts en vente libre. Il est interdit aux travailleurs de faire un mauvais usage intentionnel de médicaments (p. ex., prendre un médicament autrement que prescrit, prendre un médicament prescrit à quelqu’un d’autre ou combiner des médicaments et de l’alcool lorsque c’est contre-indiqué) sur la propriété de l’entreprise ou lorsqu’ils utilisent un véhicule ou de l’équipement appartenant à l’entreprise, durant les heures de travail, lors d’événements commandités par l’entreprise ou lorsqu’ils représentent l’entreprise ou agissent en son nom. </w:t>
      </w:r>
    </w:p>
    <w:p w14:paraId="1992AC10" w14:textId="77777777" w:rsidR="00037F7E" w:rsidRPr="008D1FEE" w:rsidRDefault="00037F7E" w:rsidP="003430F0">
      <w:pPr>
        <w:pStyle w:val="Titre21"/>
        <w:spacing w:line="276" w:lineRule="auto"/>
        <w:ind w:left="0" w:firstLine="0"/>
        <w:jc w:val="both"/>
        <w:rPr>
          <w:rFonts w:ascii="Verdana" w:eastAsia="Times New Roman" w:hAnsi="Verdana" w:cs="Calibri Light"/>
          <w:b w:val="0"/>
          <w:sz w:val="22"/>
          <w:szCs w:val="22"/>
          <w:lang w:val="fr-CA"/>
        </w:rPr>
      </w:pPr>
    </w:p>
    <w:p w14:paraId="24566CC1" w14:textId="3E8EDF12" w:rsidR="007F0534" w:rsidRPr="008D1FEE" w:rsidRDefault="007F0534" w:rsidP="003430F0">
      <w:pPr>
        <w:pStyle w:val="Titre21"/>
        <w:spacing w:line="276" w:lineRule="auto"/>
        <w:ind w:left="0" w:firstLine="0"/>
        <w:jc w:val="both"/>
        <w:rPr>
          <w:rFonts w:ascii="Verdana" w:eastAsia="Times New Roman" w:hAnsi="Verdana" w:cs="Calibri Light"/>
          <w:b w:val="0"/>
          <w:sz w:val="22"/>
          <w:szCs w:val="22"/>
          <w:lang w:val="fr-CA"/>
        </w:rPr>
      </w:pPr>
      <w:r w:rsidRPr="008D1FEE">
        <w:rPr>
          <w:rFonts w:ascii="Verdana" w:eastAsia="Times New Roman" w:hAnsi="Verdana" w:cs="Calibri Light"/>
          <w:b w:val="0"/>
          <w:sz w:val="22"/>
          <w:szCs w:val="22"/>
          <w:lang w:val="fr-CA"/>
        </w:rPr>
        <w:t>Par ailleurs, il incombe aux travailleurs de vérifier auprès de leur médecin ou de leur pharmacien si un médicament peut avoir une incidence sur la sécurité au travail, de prendre les mesures appropriées pour atténuer le risque qui s’y rattache et d’aviser leur directeur ou leur superviseur en conséquence.</w:t>
      </w:r>
    </w:p>
    <w:p w14:paraId="0A109141" w14:textId="77777777" w:rsidR="00037F7E" w:rsidRPr="008D1FEE" w:rsidRDefault="00037F7E" w:rsidP="003430F0">
      <w:pPr>
        <w:pStyle w:val="Titre21"/>
        <w:spacing w:line="276" w:lineRule="auto"/>
        <w:ind w:left="0" w:firstLine="0"/>
        <w:jc w:val="both"/>
        <w:rPr>
          <w:rFonts w:ascii="Verdana" w:hAnsi="Verdana" w:cs="Calibri Light"/>
          <w:sz w:val="18"/>
          <w:szCs w:val="18"/>
          <w:lang w:val="fr-CA"/>
        </w:rPr>
      </w:pPr>
    </w:p>
    <w:p w14:paraId="3AD0F244" w14:textId="77777777" w:rsidR="00343E69" w:rsidRPr="008D1FEE" w:rsidRDefault="00343E69" w:rsidP="003430F0">
      <w:pPr>
        <w:pStyle w:val="Titre21"/>
        <w:spacing w:line="276" w:lineRule="auto"/>
        <w:ind w:left="0" w:firstLine="0"/>
        <w:rPr>
          <w:rFonts w:ascii="Verdana" w:hAnsi="Verdana" w:cs="Calibri Light"/>
          <w:sz w:val="18"/>
          <w:szCs w:val="18"/>
          <w:lang w:val="fr-CA"/>
        </w:rPr>
      </w:pPr>
    </w:p>
    <w:p w14:paraId="02E8DE1F" w14:textId="77777777" w:rsidR="00483BBD" w:rsidRPr="008D1FEE" w:rsidRDefault="00767517" w:rsidP="00DC706D">
      <w:pPr>
        <w:pStyle w:val="Titre21"/>
        <w:shd w:val="clear" w:color="auto" w:fill="002060"/>
        <w:spacing w:line="276" w:lineRule="auto"/>
        <w:ind w:left="426" w:hanging="426"/>
        <w:jc w:val="both"/>
        <w:rPr>
          <w:rFonts w:ascii="Verdana" w:hAnsi="Verdana" w:cs="Calibri Light"/>
          <w:color w:val="FFFFFF" w:themeColor="background1"/>
          <w:sz w:val="22"/>
          <w:szCs w:val="22"/>
          <w:lang w:val="fr-CA"/>
        </w:rPr>
      </w:pPr>
      <w:r w:rsidRPr="008D1FEE">
        <w:rPr>
          <w:rFonts w:ascii="Verdana" w:hAnsi="Verdana" w:cs="Calibri Light"/>
          <w:color w:val="FFFFFF" w:themeColor="background1"/>
          <w:sz w:val="22"/>
          <w:szCs w:val="22"/>
          <w:lang w:val="fr-CA"/>
        </w:rPr>
        <w:t xml:space="preserve"> </w:t>
      </w:r>
      <w:r w:rsidR="00483BBD" w:rsidRPr="00DC706D">
        <w:rPr>
          <w:rFonts w:ascii="Verdana" w:hAnsi="Verdana" w:cs="Calibri Light"/>
          <w:color w:val="FFFFFF" w:themeColor="background1"/>
          <w:sz w:val="22"/>
          <w:szCs w:val="22"/>
          <w:shd w:val="clear" w:color="auto" w:fill="002060"/>
          <w:lang w:val="fr-CA"/>
        </w:rPr>
        <w:t>Tolérance zéro</w:t>
      </w:r>
    </w:p>
    <w:p w14:paraId="02E8DE20" w14:textId="6DE638F1" w:rsidR="00714E99" w:rsidRPr="008D1FEE" w:rsidRDefault="00483BBD" w:rsidP="003430F0">
      <w:pPr>
        <w:shd w:val="clear" w:color="auto" w:fill="FFFFFF"/>
        <w:spacing w:before="120"/>
        <w:jc w:val="both"/>
        <w:rPr>
          <w:rFonts w:ascii="Verdana" w:eastAsia="Times New Roman" w:hAnsi="Verdana" w:cs="Calibri Light"/>
          <w:color w:val="222222"/>
        </w:rPr>
      </w:pPr>
      <w:r w:rsidRPr="008D1FEE">
        <w:rPr>
          <w:rFonts w:ascii="Verdana" w:eastAsia="Times New Roman" w:hAnsi="Verdana" w:cs="Calibri Light"/>
          <w:iCs/>
          <w:color w:val="222222"/>
        </w:rPr>
        <w:t>Nous ne tolèrerons aucun cas où l’employé consomme de l’alcool</w:t>
      </w:r>
      <w:r w:rsidR="00CB132C" w:rsidRPr="008D1FEE">
        <w:rPr>
          <w:rFonts w:ascii="Verdana" w:eastAsia="Times New Roman" w:hAnsi="Verdana" w:cs="Calibri Light"/>
          <w:iCs/>
          <w:color w:val="222222"/>
        </w:rPr>
        <w:t>, du cannabis</w:t>
      </w:r>
      <w:r w:rsidRPr="008D1FEE">
        <w:rPr>
          <w:rFonts w:ascii="Verdana" w:eastAsia="Times New Roman" w:hAnsi="Verdana" w:cs="Calibri Light"/>
          <w:iCs/>
          <w:color w:val="222222"/>
        </w:rPr>
        <w:t> ou des drogues au travail ou s’il travaille sous l’influence de drogues</w:t>
      </w:r>
      <w:r w:rsidR="00D81476" w:rsidRPr="008D1FEE">
        <w:rPr>
          <w:rFonts w:ascii="Verdana" w:eastAsia="Times New Roman" w:hAnsi="Verdana" w:cs="Calibri Light"/>
          <w:iCs/>
          <w:color w:val="222222"/>
        </w:rPr>
        <w:t xml:space="preserve">, </w:t>
      </w:r>
      <w:r w:rsidRPr="008D1FEE">
        <w:rPr>
          <w:rFonts w:ascii="Verdana" w:eastAsia="Times New Roman" w:hAnsi="Verdana" w:cs="Calibri Light"/>
          <w:iCs/>
          <w:color w:val="222222"/>
        </w:rPr>
        <w:t>d’alcool</w:t>
      </w:r>
      <w:r w:rsidR="00D81476" w:rsidRPr="008D1FEE">
        <w:rPr>
          <w:rFonts w:ascii="Verdana" w:eastAsia="Times New Roman" w:hAnsi="Verdana" w:cs="Calibri Light"/>
          <w:iCs/>
          <w:color w:val="222222"/>
        </w:rPr>
        <w:t xml:space="preserve"> ou de cannabis</w:t>
      </w:r>
      <w:r w:rsidRPr="008D1FEE">
        <w:rPr>
          <w:rFonts w:ascii="Verdana" w:eastAsia="Times New Roman" w:hAnsi="Verdana" w:cs="Calibri Light"/>
          <w:iCs/>
          <w:color w:val="222222"/>
        </w:rPr>
        <w:t>. </w:t>
      </w:r>
      <w:r w:rsidR="00A52C88" w:rsidRPr="008D1FEE">
        <w:rPr>
          <w:rFonts w:ascii="Verdana" w:eastAsia="Times New Roman" w:hAnsi="Verdana" w:cs="Calibri Light"/>
          <w:iCs/>
          <w:color w:val="222222"/>
        </w:rPr>
        <w:t>L</w:t>
      </w:r>
      <w:r w:rsidRPr="008D1FEE">
        <w:rPr>
          <w:rFonts w:ascii="Verdana" w:eastAsia="Times New Roman" w:hAnsi="Verdana" w:cs="Calibri Light"/>
          <w:iCs/>
          <w:color w:val="222222"/>
        </w:rPr>
        <w:t xml:space="preserve">a possession et la consommation </w:t>
      </w:r>
      <w:r w:rsidR="00CB132C" w:rsidRPr="008D1FEE">
        <w:rPr>
          <w:rFonts w:ascii="Verdana" w:eastAsia="Times New Roman" w:hAnsi="Verdana" w:cs="Calibri Light"/>
          <w:iCs/>
          <w:color w:val="222222"/>
        </w:rPr>
        <w:t xml:space="preserve">d’alcool, de cannabis </w:t>
      </w:r>
      <w:r w:rsidRPr="008D1FEE">
        <w:rPr>
          <w:rFonts w:ascii="Verdana" w:eastAsia="Times New Roman" w:hAnsi="Verdana" w:cs="Calibri Light"/>
          <w:iCs/>
          <w:color w:val="222222"/>
        </w:rPr>
        <w:t>ou de toutes autres substances interdites sont strictement défendues. Ceci est en vigueu</w:t>
      </w:r>
      <w:r w:rsidR="007D29D0" w:rsidRPr="008D1FEE">
        <w:rPr>
          <w:rFonts w:ascii="Verdana" w:eastAsia="Times New Roman" w:hAnsi="Verdana" w:cs="Calibri Light"/>
          <w:iCs/>
          <w:color w:val="222222"/>
        </w:rPr>
        <w:t>r pendant les heures de travail</w:t>
      </w:r>
      <w:r w:rsidRPr="008D1FEE">
        <w:rPr>
          <w:rFonts w:ascii="Verdana" w:eastAsia="Times New Roman" w:hAnsi="Verdana" w:cs="Calibri Light"/>
          <w:iCs/>
          <w:color w:val="222222"/>
        </w:rPr>
        <w:t>. Puisqu'il s’agit de gestes illégaux réprimés par le Code criminel, l’employé qui a</w:t>
      </w:r>
      <w:r w:rsidR="00714E99" w:rsidRPr="008D1FEE">
        <w:rPr>
          <w:rFonts w:ascii="Verdana" w:eastAsia="Times New Roman" w:hAnsi="Verdana" w:cs="Calibri Light"/>
          <w:iCs/>
          <w:color w:val="222222"/>
        </w:rPr>
        <w:t xml:space="preserve"> </w:t>
      </w:r>
      <w:r w:rsidRPr="008D1FEE">
        <w:rPr>
          <w:rFonts w:ascii="Verdana" w:eastAsia="Times New Roman" w:hAnsi="Verdana" w:cs="Calibri Light"/>
          <w:iCs/>
          <w:color w:val="222222"/>
        </w:rPr>
        <w:t xml:space="preserve">en sa possession des drogues illégales au travail ou s’adonne au trafic de drogues illégales au travail ou sur les lieux de travail sera </w:t>
      </w:r>
      <w:r w:rsidRPr="008D1FEE">
        <w:rPr>
          <w:rFonts w:ascii="Verdana" w:eastAsia="Times New Roman" w:hAnsi="Verdana" w:cs="Calibri Light"/>
          <w:b/>
          <w:bCs/>
          <w:iCs/>
          <w:color w:val="222222"/>
        </w:rPr>
        <w:t>congédié</w:t>
      </w:r>
      <w:r w:rsidRPr="008D1FEE">
        <w:rPr>
          <w:rFonts w:ascii="Verdana" w:eastAsia="Times New Roman" w:hAnsi="Verdana" w:cs="Calibri Light"/>
          <w:iCs/>
          <w:color w:val="222222"/>
        </w:rPr>
        <w:t>. </w:t>
      </w:r>
    </w:p>
    <w:p w14:paraId="02E8DE21" w14:textId="38A12AAE" w:rsidR="006427DC" w:rsidRPr="008D1FEE" w:rsidRDefault="00483BBD" w:rsidP="003430F0">
      <w:pPr>
        <w:shd w:val="clear" w:color="auto" w:fill="FFFFFF"/>
        <w:spacing w:before="120"/>
        <w:jc w:val="both"/>
        <w:rPr>
          <w:rFonts w:ascii="Verdana" w:eastAsia="Times New Roman" w:hAnsi="Verdana" w:cs="Calibri Light"/>
          <w:iCs/>
          <w:color w:val="222222"/>
        </w:rPr>
      </w:pPr>
      <w:r w:rsidRPr="008D1FEE">
        <w:rPr>
          <w:rFonts w:ascii="Verdana" w:eastAsia="Times New Roman" w:hAnsi="Verdana" w:cs="Calibri Light"/>
          <w:iCs/>
          <w:color w:val="222222"/>
        </w:rPr>
        <w:t>Ces actions illégales peuvent constituer, selon le cas, un danger ou un risque pour la vie, la santé ou la sécurité de l’employé</w:t>
      </w:r>
      <w:r w:rsidR="00F7403E" w:rsidRPr="008D1FEE">
        <w:rPr>
          <w:rFonts w:ascii="Verdana" w:eastAsia="Times New Roman" w:hAnsi="Verdana" w:cs="Calibri Light"/>
          <w:iCs/>
          <w:color w:val="222222"/>
        </w:rPr>
        <w:t>,</w:t>
      </w:r>
      <w:r w:rsidR="007D29D0" w:rsidRPr="008D1FEE">
        <w:rPr>
          <w:rFonts w:ascii="Verdana" w:eastAsia="Times New Roman" w:hAnsi="Verdana" w:cs="Calibri Light"/>
          <w:iCs/>
          <w:color w:val="222222"/>
        </w:rPr>
        <w:t xml:space="preserve"> des clients</w:t>
      </w:r>
      <w:r w:rsidRPr="008D1FEE">
        <w:rPr>
          <w:rFonts w:ascii="Verdana" w:eastAsia="Times New Roman" w:hAnsi="Verdana" w:cs="Calibri Light"/>
          <w:iCs/>
          <w:color w:val="222222"/>
        </w:rPr>
        <w:t xml:space="preserve"> ou des autres personnes et exposer la responsabilité de l’entreprise ou encore font en sorte que le travail n’est pas exécuté par l’employé avec toute la diligence à laquelle l’entreprise est en droit de s’attendre. Il sera alors justifié d’intervenir en refusant que le salarié exécute ses fonctions dans cet état et de le sanctionner.</w:t>
      </w:r>
    </w:p>
    <w:p w14:paraId="5BDE6C1D" w14:textId="77777777" w:rsidR="00037F7E" w:rsidRPr="008D1FEE" w:rsidRDefault="00037F7E" w:rsidP="003430F0">
      <w:pPr>
        <w:shd w:val="clear" w:color="auto" w:fill="FFFFFF"/>
        <w:spacing w:before="120"/>
        <w:jc w:val="both"/>
        <w:rPr>
          <w:rFonts w:ascii="Verdana" w:eastAsia="Times New Roman" w:hAnsi="Verdana" w:cs="Calibri Light"/>
          <w:color w:val="222222"/>
        </w:rPr>
      </w:pPr>
    </w:p>
    <w:p w14:paraId="02E8DE22" w14:textId="77777777" w:rsidR="00483BBD" w:rsidRPr="00DC706D" w:rsidRDefault="00767517" w:rsidP="00DC706D">
      <w:pPr>
        <w:shd w:val="clear" w:color="auto" w:fill="002060"/>
        <w:spacing w:before="120"/>
        <w:jc w:val="both"/>
        <w:rPr>
          <w:rFonts w:ascii="Verdana" w:eastAsia="Times New Roman" w:hAnsi="Verdana" w:cs="Calibri Light"/>
          <w:b/>
          <w:bCs/>
          <w:color w:val="FFFFFF" w:themeColor="background1"/>
        </w:rPr>
      </w:pPr>
      <w:r w:rsidRPr="00DC706D">
        <w:rPr>
          <w:rFonts w:ascii="Verdana" w:eastAsia="Times New Roman" w:hAnsi="Verdana" w:cs="Calibri Light"/>
          <w:b/>
          <w:bCs/>
          <w:color w:val="FFFFFF" w:themeColor="background1"/>
        </w:rPr>
        <w:t xml:space="preserve"> </w:t>
      </w:r>
      <w:r w:rsidR="00483BBD" w:rsidRPr="00DC706D">
        <w:rPr>
          <w:rFonts w:ascii="Verdana" w:eastAsia="Times New Roman" w:hAnsi="Verdana" w:cs="Calibri Light"/>
          <w:b/>
          <w:bCs/>
          <w:color w:val="FFFFFF" w:themeColor="background1"/>
        </w:rPr>
        <w:t>Sanction</w:t>
      </w:r>
    </w:p>
    <w:p w14:paraId="02E8DE23" w14:textId="7025A219" w:rsidR="004B0745" w:rsidRPr="008D1FEE" w:rsidRDefault="004B0745" w:rsidP="003430F0">
      <w:pPr>
        <w:jc w:val="both"/>
        <w:rPr>
          <w:rFonts w:ascii="Verdana" w:hAnsi="Verdana" w:cs="Calibri Light"/>
        </w:rPr>
      </w:pPr>
      <w:r w:rsidRPr="008D1FEE">
        <w:rPr>
          <w:rFonts w:ascii="Verdana" w:hAnsi="Verdana" w:cs="Calibri Light"/>
        </w:rPr>
        <w:t xml:space="preserve">L’employé pris une première fois en contravention se verra refuser l’accès à son lieu de travail ou sera retiré de son poste immédiatement. Il sera retourné chez lui, sans solde, pour le reste de son quart de travail. Il sera requis de se présenter auprès </w:t>
      </w:r>
      <w:r w:rsidR="007D29D0" w:rsidRPr="008D1FEE">
        <w:rPr>
          <w:rFonts w:ascii="Verdana" w:hAnsi="Verdana" w:cs="Calibri Light"/>
        </w:rPr>
        <w:t>de son employeur</w:t>
      </w:r>
      <w:r w:rsidRPr="008D1FEE">
        <w:rPr>
          <w:rFonts w:ascii="Verdana" w:hAnsi="Verdana" w:cs="Calibri Light"/>
        </w:rPr>
        <w:t xml:space="preserve"> le </w:t>
      </w:r>
      <w:r w:rsidR="00CA193F" w:rsidRPr="008D1FEE">
        <w:rPr>
          <w:rFonts w:ascii="Verdana" w:hAnsi="Verdana" w:cs="Calibri Light"/>
        </w:rPr>
        <w:t>lendemain à la première heure. À</w:t>
      </w:r>
      <w:r w:rsidRPr="008D1FEE">
        <w:rPr>
          <w:rFonts w:ascii="Verdana" w:hAnsi="Verdana" w:cs="Calibri Light"/>
        </w:rPr>
        <w:t xml:space="preserve"> la suite de cette rencontre, </w:t>
      </w:r>
      <w:r w:rsidR="00CA193F" w:rsidRPr="008D1FEE">
        <w:rPr>
          <w:rFonts w:ascii="Verdana" w:hAnsi="Verdana" w:cs="Calibri Light"/>
        </w:rPr>
        <w:t>l’employeur déterminera la réinsertion ou non de l’employé en emploi selon</w:t>
      </w:r>
      <w:r w:rsidRPr="008D1FEE">
        <w:rPr>
          <w:rFonts w:ascii="Verdana" w:hAnsi="Verdana" w:cs="Calibri Light"/>
        </w:rPr>
        <w:t xml:space="preserve"> la gravité de l’offense, pouvant aller jusqu’au congédiement</w:t>
      </w:r>
      <w:r w:rsidR="007E694D">
        <w:rPr>
          <w:rFonts w:ascii="Verdana" w:hAnsi="Verdana" w:cs="Calibri Light"/>
        </w:rPr>
        <w:t>.</w:t>
      </w:r>
    </w:p>
    <w:p w14:paraId="02E8DE24" w14:textId="7EE67677" w:rsidR="004B0745" w:rsidRPr="008D1FEE" w:rsidRDefault="004B0745" w:rsidP="003430F0">
      <w:pPr>
        <w:jc w:val="both"/>
        <w:rPr>
          <w:rFonts w:ascii="Verdana" w:hAnsi="Verdana" w:cs="Calibri Light"/>
          <w:lang w:val="fr-FR"/>
        </w:rPr>
      </w:pPr>
      <w:r w:rsidRPr="008D1FEE">
        <w:rPr>
          <w:rFonts w:ascii="Verdana" w:hAnsi="Verdana" w:cs="Calibri Light"/>
          <w:lang w:val="fr-FR"/>
        </w:rPr>
        <w:t>Toute intervention auprès d’un employé dans le cadre de la présente politique sera consignée par écrit et versée au dossier de ce dernier.</w:t>
      </w:r>
    </w:p>
    <w:p w14:paraId="02E8DE25" w14:textId="77777777" w:rsidR="00714E99" w:rsidRPr="00DC706D" w:rsidRDefault="004B0745" w:rsidP="00DC706D">
      <w:pPr>
        <w:shd w:val="clear" w:color="auto" w:fill="002060"/>
        <w:jc w:val="both"/>
        <w:rPr>
          <w:rFonts w:ascii="Verdana" w:hAnsi="Verdana" w:cs="Calibri Light"/>
          <w:b/>
          <w:bCs/>
          <w:color w:val="FFFFFF" w:themeColor="background1"/>
        </w:rPr>
      </w:pPr>
      <w:r w:rsidRPr="00DC706D">
        <w:rPr>
          <w:rFonts w:ascii="Verdana" w:hAnsi="Verdana" w:cs="Calibri Light"/>
          <w:b/>
          <w:bCs/>
          <w:color w:val="FFFFFF" w:themeColor="background1"/>
        </w:rPr>
        <w:lastRenderedPageBreak/>
        <w:t>Dénonciation</w:t>
      </w:r>
    </w:p>
    <w:p w14:paraId="5CE5F284" w14:textId="7EBEE82B" w:rsidR="00037F7E" w:rsidRPr="008D1FEE" w:rsidRDefault="004B0745" w:rsidP="003430F0">
      <w:pPr>
        <w:jc w:val="both"/>
        <w:rPr>
          <w:rFonts w:ascii="Verdana" w:hAnsi="Verdana" w:cs="Calibri Light"/>
        </w:rPr>
      </w:pPr>
      <w:r w:rsidRPr="008D1FEE">
        <w:rPr>
          <w:rFonts w:ascii="Verdana" w:hAnsi="Verdana" w:cs="Calibri Light"/>
        </w:rPr>
        <w:t xml:space="preserve">Le trafic de toute substance visée par la présente politique dans </w:t>
      </w:r>
      <w:r w:rsidR="0043290F" w:rsidRPr="008D1FEE">
        <w:rPr>
          <w:rFonts w:ascii="Verdana" w:hAnsi="Verdana" w:cs="Calibri Light"/>
        </w:rPr>
        <w:t>l</w:t>
      </w:r>
      <w:r w:rsidR="00CE1685" w:rsidRPr="008D1FEE">
        <w:rPr>
          <w:rFonts w:ascii="Verdana" w:hAnsi="Verdana" w:cs="Calibri Light"/>
        </w:rPr>
        <w:t>es locaux ou sur le site</w:t>
      </w:r>
      <w:r w:rsidR="0043290F" w:rsidRPr="008D1FEE">
        <w:rPr>
          <w:rFonts w:ascii="Verdana" w:hAnsi="Verdana" w:cs="Calibri Light"/>
        </w:rPr>
        <w:t xml:space="preserve"> d</w:t>
      </w:r>
      <w:r w:rsidR="00CB132C" w:rsidRPr="008D1FEE">
        <w:rPr>
          <w:rFonts w:ascii="Verdana" w:hAnsi="Verdana" w:cs="Calibri Light"/>
        </w:rPr>
        <w:t>e</w:t>
      </w:r>
      <w:r w:rsidR="0043290F" w:rsidRPr="008D1FEE">
        <w:rPr>
          <w:rFonts w:ascii="Verdana" w:hAnsi="Verdana" w:cs="Calibri Light"/>
          <w:b/>
        </w:rPr>
        <w:t xml:space="preserve"> </w:t>
      </w:r>
      <w:r w:rsidR="00805572" w:rsidRPr="005A6E8A">
        <w:rPr>
          <w:rFonts w:ascii="Verdana" w:hAnsi="Verdana" w:cs="Calibri Light"/>
          <w:b/>
          <w:bCs/>
          <w:i/>
          <w:iCs/>
          <w:color w:val="C00000"/>
        </w:rPr>
        <w:t xml:space="preserve">Nom de l’entreprise </w:t>
      </w:r>
      <w:r w:rsidRPr="008D1FEE">
        <w:rPr>
          <w:rFonts w:ascii="Verdana" w:hAnsi="Verdana" w:cs="Calibri Light"/>
        </w:rPr>
        <w:t>sera dénoncé au service de la police. Jusqu’à ce que la décision judiciaire survienne, l’employé sera suspendu sans solde et congédié si sa culpabilité est reconnue.</w:t>
      </w:r>
    </w:p>
    <w:p w14:paraId="0800E983" w14:textId="77777777" w:rsidR="00805572" w:rsidRPr="00DC706D" w:rsidRDefault="00805572" w:rsidP="003430F0">
      <w:pPr>
        <w:jc w:val="both"/>
        <w:rPr>
          <w:rFonts w:ascii="Verdana" w:hAnsi="Verdana" w:cs="Calibri Light"/>
          <w:color w:val="FFFFFF" w:themeColor="background1"/>
        </w:rPr>
      </w:pPr>
    </w:p>
    <w:p w14:paraId="02E8DE27" w14:textId="7089350A" w:rsidR="00976028" w:rsidRPr="00DC706D" w:rsidRDefault="00B66CC7" w:rsidP="00DC706D">
      <w:pPr>
        <w:shd w:val="clear" w:color="auto" w:fill="002060"/>
        <w:spacing w:before="120"/>
        <w:jc w:val="both"/>
        <w:rPr>
          <w:rFonts w:ascii="Verdana" w:eastAsia="Times New Roman" w:hAnsi="Verdana" w:cs="Calibri Light"/>
          <w:b/>
          <w:bCs/>
          <w:color w:val="FFFFFF" w:themeColor="background1"/>
        </w:rPr>
      </w:pPr>
      <w:r w:rsidRPr="00DC706D">
        <w:rPr>
          <w:rFonts w:ascii="Verdana" w:eastAsia="Times New Roman" w:hAnsi="Verdana" w:cs="Calibri Light"/>
          <w:b/>
          <w:bCs/>
          <w:color w:val="FFFFFF" w:themeColor="background1"/>
        </w:rPr>
        <w:t>Aide prof</w:t>
      </w:r>
      <w:r w:rsidR="00133D3D" w:rsidRPr="00DC706D">
        <w:rPr>
          <w:rFonts w:ascii="Verdana" w:eastAsia="Times New Roman" w:hAnsi="Verdana" w:cs="Calibri Light"/>
          <w:b/>
          <w:bCs/>
          <w:color w:val="FFFFFF" w:themeColor="background1"/>
        </w:rPr>
        <w:t>essionnelle</w:t>
      </w:r>
    </w:p>
    <w:p w14:paraId="02E8DE28" w14:textId="77777777" w:rsidR="00976028" w:rsidRPr="008D1FEE" w:rsidRDefault="00976028" w:rsidP="003430F0">
      <w:pPr>
        <w:spacing w:after="0"/>
        <w:jc w:val="both"/>
        <w:rPr>
          <w:rFonts w:ascii="Verdana" w:eastAsia="Times New Roman" w:hAnsi="Verdana" w:cs="Calibri Light"/>
          <w:iCs/>
          <w:color w:val="FFFFFF" w:themeColor="background1"/>
          <w:sz w:val="2"/>
          <w:szCs w:val="2"/>
        </w:rPr>
      </w:pPr>
    </w:p>
    <w:p w14:paraId="02E8DE29" w14:textId="77777777" w:rsidR="00483BBD" w:rsidRPr="008D1FEE" w:rsidRDefault="00483BBD" w:rsidP="003430F0">
      <w:pPr>
        <w:shd w:val="clear" w:color="auto" w:fill="FFFFFF"/>
        <w:jc w:val="both"/>
        <w:rPr>
          <w:rFonts w:ascii="Verdana" w:eastAsia="Times New Roman" w:hAnsi="Verdana" w:cs="Calibri Light"/>
          <w:iCs/>
          <w:color w:val="222222"/>
        </w:rPr>
      </w:pPr>
      <w:r w:rsidRPr="008D1FEE">
        <w:rPr>
          <w:rFonts w:ascii="Verdana" w:eastAsia="Times New Roman" w:hAnsi="Verdana" w:cs="Calibri Light"/>
          <w:iCs/>
          <w:color w:val="222222"/>
        </w:rPr>
        <w:t>Nous reconnaissons toutefo</w:t>
      </w:r>
      <w:r w:rsidR="00CB132C" w:rsidRPr="008D1FEE">
        <w:rPr>
          <w:rFonts w:ascii="Verdana" w:eastAsia="Times New Roman" w:hAnsi="Verdana" w:cs="Calibri Light"/>
          <w:iCs/>
          <w:color w:val="222222"/>
        </w:rPr>
        <w:t xml:space="preserve">is que l’usage continu d’alcool, de cannabis </w:t>
      </w:r>
      <w:r w:rsidRPr="008D1FEE">
        <w:rPr>
          <w:rFonts w:ascii="Verdana" w:eastAsia="Times New Roman" w:hAnsi="Verdana" w:cs="Calibri Light"/>
          <w:iCs/>
          <w:color w:val="222222"/>
        </w:rPr>
        <w:t>ou de drogues est une maladie potentielle qui peut être traitée avec succès. À cette fin, nous nous engageons à offrir, en toute confidentialité, à notre personnel qui juge ou qui pense avoir un problème de dépendance ou qui consomme de façon épisodique de l’alcool ou des drogues, un soutien pour trouver des solutions appropriées pour permettre un retour au travail.</w:t>
      </w:r>
    </w:p>
    <w:p w14:paraId="02E8DE2A" w14:textId="77777777" w:rsidR="004B0745" w:rsidRPr="008D1FEE" w:rsidRDefault="004B0745" w:rsidP="003430F0">
      <w:pPr>
        <w:jc w:val="both"/>
        <w:rPr>
          <w:rFonts w:ascii="Verdana" w:hAnsi="Verdana" w:cs="Calibri Light"/>
        </w:rPr>
      </w:pPr>
      <w:r w:rsidRPr="008D1FEE">
        <w:rPr>
          <w:rFonts w:ascii="Verdana" w:hAnsi="Verdana" w:cs="Calibri Light"/>
        </w:rPr>
        <w:t>L’employé qui désire consulter peut contacter l’une ou l’autre des ressources suivantes :</w:t>
      </w:r>
    </w:p>
    <w:p w14:paraId="02E8DE2B" w14:textId="77777777" w:rsidR="004B0745" w:rsidRPr="008D1FEE" w:rsidRDefault="004B0745" w:rsidP="003430F0">
      <w:pPr>
        <w:numPr>
          <w:ilvl w:val="0"/>
          <w:numId w:val="3"/>
        </w:numPr>
        <w:spacing w:after="0"/>
        <w:jc w:val="both"/>
        <w:rPr>
          <w:rFonts w:ascii="Verdana" w:hAnsi="Verdana" w:cs="Calibri Light"/>
        </w:rPr>
      </w:pPr>
      <w:proofErr w:type="spellStart"/>
      <w:r w:rsidRPr="008D1FEE">
        <w:rPr>
          <w:rFonts w:ascii="Verdana" w:hAnsi="Verdana" w:cs="Calibri Light"/>
        </w:rPr>
        <w:t>Alcochoix</w:t>
      </w:r>
      <w:proofErr w:type="spellEnd"/>
      <w:r w:rsidRPr="008D1FEE">
        <w:rPr>
          <w:rFonts w:ascii="Verdana" w:hAnsi="Verdana" w:cs="Calibri Light"/>
        </w:rPr>
        <w:t xml:space="preserve"> et répertoire des ressources en dépendances : </w:t>
      </w:r>
      <w:hyperlink r:id="rId12" w:history="1">
        <w:r w:rsidRPr="008D1FEE">
          <w:rPr>
            <w:rStyle w:val="Lienhypertexte"/>
            <w:rFonts w:ascii="Verdana" w:hAnsi="Verdana" w:cs="Calibri Light"/>
          </w:rPr>
          <w:t>http://dependances.gouv.qc.ca</w:t>
        </w:r>
      </w:hyperlink>
    </w:p>
    <w:p w14:paraId="02E8DE2C" w14:textId="77777777" w:rsidR="004B0745" w:rsidRPr="008D1FEE" w:rsidRDefault="004B0745" w:rsidP="003430F0">
      <w:pPr>
        <w:numPr>
          <w:ilvl w:val="0"/>
          <w:numId w:val="3"/>
        </w:numPr>
        <w:spacing w:after="0"/>
        <w:jc w:val="both"/>
        <w:rPr>
          <w:rFonts w:ascii="Verdana" w:hAnsi="Verdana" w:cs="Calibri Light"/>
        </w:rPr>
      </w:pPr>
      <w:r w:rsidRPr="008D1FEE">
        <w:rPr>
          <w:rFonts w:ascii="Verdana" w:hAnsi="Verdana" w:cs="Calibri Light"/>
        </w:rPr>
        <w:t xml:space="preserve">Alcooliques anonymes (AA) : </w:t>
      </w:r>
      <w:r w:rsidR="00F8151A" w:rsidRPr="008D1FEE">
        <w:rPr>
          <w:rFonts w:ascii="Verdana" w:hAnsi="Verdana" w:cs="Calibri Light"/>
        </w:rPr>
        <w:t>418-722-6335</w:t>
      </w:r>
    </w:p>
    <w:p w14:paraId="02E8DE2D" w14:textId="77777777" w:rsidR="004B0745" w:rsidRPr="008D1FEE" w:rsidRDefault="004B0745" w:rsidP="003430F0">
      <w:pPr>
        <w:numPr>
          <w:ilvl w:val="0"/>
          <w:numId w:val="3"/>
        </w:numPr>
        <w:spacing w:after="0"/>
        <w:jc w:val="both"/>
        <w:rPr>
          <w:rFonts w:ascii="Verdana" w:hAnsi="Verdana" w:cs="Calibri Light"/>
        </w:rPr>
      </w:pPr>
      <w:r w:rsidRPr="008D1FEE">
        <w:rPr>
          <w:rFonts w:ascii="Verdana" w:hAnsi="Verdana" w:cs="Calibri Light"/>
        </w:rPr>
        <w:t xml:space="preserve">Narcotiques </w:t>
      </w:r>
      <w:proofErr w:type="gramStart"/>
      <w:r w:rsidRPr="008D1FEE">
        <w:rPr>
          <w:rFonts w:ascii="Verdana" w:hAnsi="Verdana" w:cs="Calibri Light"/>
        </w:rPr>
        <w:t>anonymes  (</w:t>
      </w:r>
      <w:proofErr w:type="gramEnd"/>
      <w:r w:rsidRPr="008D1FEE">
        <w:rPr>
          <w:rFonts w:ascii="Verdana" w:hAnsi="Verdana" w:cs="Calibri Light"/>
        </w:rPr>
        <w:t>NA) : 1 800 879-0333</w:t>
      </w:r>
    </w:p>
    <w:p w14:paraId="02E8DE2E" w14:textId="77777777" w:rsidR="004B0745" w:rsidRPr="008D1FEE" w:rsidRDefault="004B0745" w:rsidP="003430F0">
      <w:pPr>
        <w:numPr>
          <w:ilvl w:val="0"/>
          <w:numId w:val="3"/>
        </w:numPr>
        <w:shd w:val="clear" w:color="auto" w:fill="FFFFFF"/>
        <w:spacing w:after="0"/>
        <w:jc w:val="both"/>
        <w:rPr>
          <w:rFonts w:ascii="Verdana" w:eastAsia="Times New Roman" w:hAnsi="Verdana" w:cs="Calibri Light"/>
          <w:iCs/>
          <w:color w:val="222222"/>
        </w:rPr>
      </w:pPr>
      <w:r w:rsidRPr="008D1FEE">
        <w:rPr>
          <w:rFonts w:ascii="Verdana" w:hAnsi="Verdana" w:cs="Calibri Light"/>
        </w:rPr>
        <w:t>Drogue – aide et référence : 1 800 265-2626</w:t>
      </w:r>
    </w:p>
    <w:p w14:paraId="02E8DE2F" w14:textId="77777777" w:rsidR="007D29D0" w:rsidRDefault="007D29D0" w:rsidP="003430F0">
      <w:pPr>
        <w:shd w:val="clear" w:color="auto" w:fill="FFFFFF"/>
        <w:spacing w:after="0"/>
        <w:jc w:val="both"/>
        <w:rPr>
          <w:rFonts w:ascii="Verdana" w:hAnsi="Verdana" w:cs="Calibri Light"/>
        </w:rPr>
      </w:pPr>
    </w:p>
    <w:p w14:paraId="539C5C40" w14:textId="77777777" w:rsidR="003B7995" w:rsidRDefault="003B7995" w:rsidP="003430F0">
      <w:pPr>
        <w:shd w:val="clear" w:color="auto" w:fill="FFFFFF"/>
        <w:spacing w:after="0"/>
        <w:jc w:val="both"/>
        <w:rPr>
          <w:rFonts w:ascii="Verdana" w:hAnsi="Verdana" w:cs="Calibri Light"/>
        </w:rPr>
      </w:pPr>
    </w:p>
    <w:p w14:paraId="02C434FA" w14:textId="77777777" w:rsidR="003B7995" w:rsidRDefault="003B7995" w:rsidP="003430F0">
      <w:pPr>
        <w:shd w:val="clear" w:color="auto" w:fill="FFFFFF"/>
        <w:spacing w:after="0"/>
        <w:jc w:val="both"/>
        <w:rPr>
          <w:rFonts w:ascii="Verdana" w:hAnsi="Verdana" w:cs="Calibri Light"/>
        </w:rPr>
      </w:pPr>
    </w:p>
    <w:p w14:paraId="4109CAC4" w14:textId="77777777" w:rsidR="003B7995" w:rsidRDefault="003B7995" w:rsidP="003430F0">
      <w:pPr>
        <w:shd w:val="clear" w:color="auto" w:fill="FFFFFF"/>
        <w:spacing w:after="0"/>
        <w:jc w:val="both"/>
        <w:rPr>
          <w:rFonts w:ascii="Verdana" w:hAnsi="Verdana" w:cs="Calibri Light"/>
        </w:rPr>
      </w:pPr>
    </w:p>
    <w:p w14:paraId="3F959C31" w14:textId="77777777" w:rsidR="003B7995" w:rsidRDefault="003B7995" w:rsidP="003430F0">
      <w:pPr>
        <w:shd w:val="clear" w:color="auto" w:fill="FFFFFF"/>
        <w:spacing w:after="0"/>
        <w:jc w:val="both"/>
        <w:rPr>
          <w:rFonts w:ascii="Verdana" w:hAnsi="Verdana" w:cs="Calibri Light"/>
        </w:rPr>
      </w:pPr>
    </w:p>
    <w:p w14:paraId="370B3B3D" w14:textId="77777777" w:rsidR="003B7995" w:rsidRDefault="003B7995" w:rsidP="003430F0">
      <w:pPr>
        <w:shd w:val="clear" w:color="auto" w:fill="FFFFFF"/>
        <w:spacing w:after="0"/>
        <w:jc w:val="both"/>
        <w:rPr>
          <w:rFonts w:ascii="Verdana" w:hAnsi="Verdana" w:cs="Calibri Light"/>
        </w:rPr>
      </w:pPr>
    </w:p>
    <w:p w14:paraId="3E40BD9C" w14:textId="77777777" w:rsidR="003B7995" w:rsidRDefault="003B7995" w:rsidP="003430F0">
      <w:pPr>
        <w:shd w:val="clear" w:color="auto" w:fill="FFFFFF"/>
        <w:spacing w:after="0"/>
        <w:jc w:val="both"/>
        <w:rPr>
          <w:rFonts w:ascii="Verdana" w:hAnsi="Verdana" w:cs="Calibri Light"/>
        </w:rPr>
      </w:pPr>
    </w:p>
    <w:p w14:paraId="080F0115" w14:textId="77777777" w:rsidR="003B7995" w:rsidRDefault="003B7995" w:rsidP="003430F0">
      <w:pPr>
        <w:shd w:val="clear" w:color="auto" w:fill="FFFFFF"/>
        <w:spacing w:after="0"/>
        <w:jc w:val="both"/>
        <w:rPr>
          <w:rFonts w:ascii="Verdana" w:hAnsi="Verdana" w:cs="Calibri Light"/>
        </w:rPr>
      </w:pPr>
    </w:p>
    <w:p w14:paraId="72A1438D" w14:textId="77777777" w:rsidR="003B7995" w:rsidRDefault="003B7995" w:rsidP="003430F0">
      <w:pPr>
        <w:shd w:val="clear" w:color="auto" w:fill="FFFFFF"/>
        <w:spacing w:after="0"/>
        <w:jc w:val="both"/>
        <w:rPr>
          <w:rFonts w:ascii="Verdana" w:hAnsi="Verdana" w:cs="Calibri Light"/>
        </w:rPr>
      </w:pPr>
    </w:p>
    <w:p w14:paraId="142757CB" w14:textId="77777777" w:rsidR="003B7995" w:rsidRDefault="003B7995" w:rsidP="003430F0">
      <w:pPr>
        <w:shd w:val="clear" w:color="auto" w:fill="FFFFFF"/>
        <w:spacing w:after="0"/>
        <w:jc w:val="both"/>
        <w:rPr>
          <w:rFonts w:ascii="Verdana" w:hAnsi="Verdana" w:cs="Calibri Light"/>
        </w:rPr>
      </w:pPr>
    </w:p>
    <w:p w14:paraId="278C0D7A" w14:textId="77777777" w:rsidR="003B7995" w:rsidRDefault="003B7995" w:rsidP="003430F0">
      <w:pPr>
        <w:shd w:val="clear" w:color="auto" w:fill="FFFFFF"/>
        <w:spacing w:after="0"/>
        <w:jc w:val="both"/>
        <w:rPr>
          <w:rFonts w:ascii="Verdana" w:hAnsi="Verdana" w:cs="Calibri Light"/>
        </w:rPr>
      </w:pPr>
    </w:p>
    <w:p w14:paraId="35999822" w14:textId="77777777" w:rsidR="003B7995" w:rsidRDefault="003B7995" w:rsidP="003430F0">
      <w:pPr>
        <w:shd w:val="clear" w:color="auto" w:fill="FFFFFF"/>
        <w:spacing w:after="0"/>
        <w:jc w:val="both"/>
        <w:rPr>
          <w:rFonts w:ascii="Verdana" w:hAnsi="Verdana" w:cs="Calibri Light"/>
        </w:rPr>
      </w:pPr>
    </w:p>
    <w:p w14:paraId="7D470C1E" w14:textId="77777777" w:rsidR="003B7995" w:rsidRDefault="003B7995" w:rsidP="003430F0">
      <w:pPr>
        <w:shd w:val="clear" w:color="auto" w:fill="FFFFFF"/>
        <w:spacing w:after="0"/>
        <w:jc w:val="both"/>
        <w:rPr>
          <w:rFonts w:ascii="Verdana" w:hAnsi="Verdana" w:cs="Calibri Light"/>
        </w:rPr>
      </w:pPr>
    </w:p>
    <w:p w14:paraId="4B2FC58B" w14:textId="77777777" w:rsidR="003B7995" w:rsidRDefault="003B7995" w:rsidP="003430F0">
      <w:pPr>
        <w:shd w:val="clear" w:color="auto" w:fill="FFFFFF"/>
        <w:spacing w:after="0"/>
        <w:jc w:val="both"/>
        <w:rPr>
          <w:rFonts w:ascii="Verdana" w:hAnsi="Verdana" w:cs="Calibri Light"/>
        </w:rPr>
      </w:pPr>
    </w:p>
    <w:p w14:paraId="3EA3B1D6" w14:textId="77777777" w:rsidR="003B7995" w:rsidRDefault="003B7995" w:rsidP="003430F0">
      <w:pPr>
        <w:shd w:val="clear" w:color="auto" w:fill="FFFFFF"/>
        <w:spacing w:after="0"/>
        <w:jc w:val="both"/>
        <w:rPr>
          <w:rFonts w:ascii="Verdana" w:hAnsi="Verdana" w:cs="Calibri Light"/>
        </w:rPr>
      </w:pPr>
    </w:p>
    <w:p w14:paraId="3C3078D0" w14:textId="77777777" w:rsidR="003B7995" w:rsidRDefault="003B7995" w:rsidP="003430F0">
      <w:pPr>
        <w:shd w:val="clear" w:color="auto" w:fill="FFFFFF"/>
        <w:spacing w:after="0"/>
        <w:jc w:val="both"/>
        <w:rPr>
          <w:rFonts w:ascii="Verdana" w:hAnsi="Verdana" w:cs="Calibri Light"/>
        </w:rPr>
      </w:pPr>
    </w:p>
    <w:p w14:paraId="15F704A9" w14:textId="77777777" w:rsidR="003B7995" w:rsidRDefault="003B7995" w:rsidP="003430F0">
      <w:pPr>
        <w:shd w:val="clear" w:color="auto" w:fill="FFFFFF"/>
        <w:spacing w:after="0"/>
        <w:jc w:val="both"/>
        <w:rPr>
          <w:rFonts w:ascii="Verdana" w:hAnsi="Verdana" w:cs="Calibri Light"/>
        </w:rPr>
      </w:pPr>
    </w:p>
    <w:p w14:paraId="3885EF21" w14:textId="77777777" w:rsidR="003B7995" w:rsidRDefault="003B7995" w:rsidP="003430F0">
      <w:pPr>
        <w:shd w:val="clear" w:color="auto" w:fill="FFFFFF"/>
        <w:spacing w:after="0"/>
        <w:jc w:val="both"/>
        <w:rPr>
          <w:rFonts w:ascii="Verdana" w:hAnsi="Verdana" w:cs="Calibri Light"/>
        </w:rPr>
      </w:pPr>
    </w:p>
    <w:p w14:paraId="27194B6F" w14:textId="77777777" w:rsidR="003B7995" w:rsidRDefault="003B7995" w:rsidP="003430F0">
      <w:pPr>
        <w:shd w:val="clear" w:color="auto" w:fill="FFFFFF"/>
        <w:spacing w:after="0"/>
        <w:jc w:val="both"/>
        <w:rPr>
          <w:rFonts w:ascii="Verdana" w:hAnsi="Verdana" w:cs="Calibri Light"/>
        </w:rPr>
      </w:pPr>
    </w:p>
    <w:p w14:paraId="25053EA1" w14:textId="77777777" w:rsidR="003B7995" w:rsidRPr="008D1FEE" w:rsidRDefault="003B7995" w:rsidP="003430F0">
      <w:pPr>
        <w:shd w:val="clear" w:color="auto" w:fill="FFFFFF"/>
        <w:spacing w:after="0"/>
        <w:jc w:val="both"/>
        <w:rPr>
          <w:rFonts w:ascii="Verdana" w:hAnsi="Verdana" w:cs="Calibri Light"/>
        </w:rPr>
      </w:pPr>
    </w:p>
    <w:p w14:paraId="02E8DE30" w14:textId="77777777" w:rsidR="00714E99" w:rsidRPr="008419D4" w:rsidRDefault="00714E99" w:rsidP="003430F0">
      <w:pPr>
        <w:shd w:val="clear" w:color="auto" w:fill="FFFFFF"/>
        <w:spacing w:after="0"/>
        <w:jc w:val="both"/>
        <w:rPr>
          <w:rFonts w:ascii="Verdana" w:hAnsi="Verdana" w:cs="Calibri Light"/>
          <w:b/>
          <w:bCs/>
        </w:rPr>
      </w:pPr>
    </w:p>
    <w:p w14:paraId="3D54828A" w14:textId="59A87984" w:rsidR="004B3FD3" w:rsidRPr="00DC706D" w:rsidRDefault="004B3FD3" w:rsidP="00DC706D">
      <w:pPr>
        <w:shd w:val="clear" w:color="auto" w:fill="002060"/>
        <w:spacing w:after="0"/>
        <w:jc w:val="both"/>
        <w:rPr>
          <w:rFonts w:ascii="Verdana" w:hAnsi="Verdana" w:cs="Calibri Light"/>
          <w:b/>
          <w:bCs/>
          <w:color w:val="FFFFFF" w:themeColor="background1"/>
        </w:rPr>
      </w:pPr>
      <w:r w:rsidRPr="00DC706D">
        <w:rPr>
          <w:rFonts w:ascii="Verdana" w:hAnsi="Verdana" w:cs="Calibri Light"/>
          <w:b/>
          <w:bCs/>
          <w:color w:val="FFFFFF" w:themeColor="background1"/>
        </w:rPr>
        <w:lastRenderedPageBreak/>
        <w:t>R</w:t>
      </w:r>
      <w:r w:rsidR="008419D4" w:rsidRPr="00DC706D">
        <w:rPr>
          <w:rFonts w:ascii="Verdana" w:hAnsi="Verdana" w:cs="Calibri Light"/>
          <w:b/>
          <w:bCs/>
          <w:color w:val="FFFFFF" w:themeColor="background1"/>
        </w:rPr>
        <w:t>econnaissance</w:t>
      </w:r>
    </w:p>
    <w:p w14:paraId="6E20C7F7" w14:textId="77777777" w:rsidR="004B3FD3" w:rsidRPr="004B3FD3" w:rsidRDefault="004B3FD3" w:rsidP="004B3FD3">
      <w:pPr>
        <w:shd w:val="clear" w:color="auto" w:fill="FFFFFF"/>
        <w:spacing w:after="0"/>
        <w:jc w:val="both"/>
        <w:rPr>
          <w:rFonts w:ascii="Verdana" w:hAnsi="Verdana" w:cs="Calibri Light"/>
        </w:rPr>
      </w:pPr>
    </w:p>
    <w:p w14:paraId="7AA434C8" w14:textId="77777777" w:rsidR="004B3FD3" w:rsidRDefault="004B3FD3" w:rsidP="004B3FD3">
      <w:pPr>
        <w:shd w:val="clear" w:color="auto" w:fill="FFFFFF"/>
        <w:spacing w:after="0"/>
        <w:jc w:val="both"/>
        <w:rPr>
          <w:rFonts w:ascii="Verdana" w:hAnsi="Verdana" w:cs="Calibri Light"/>
        </w:rPr>
      </w:pPr>
      <w:r w:rsidRPr="004B3FD3">
        <w:rPr>
          <w:rFonts w:ascii="Verdana" w:hAnsi="Verdana" w:cs="Calibri Light"/>
        </w:rPr>
        <w:t xml:space="preserve">J’ai lu et compris le contenu de la politique alcool, drogues, cannabis en milieu de travail ainsi que les exigences et les attentes qui y sont décrites. </w:t>
      </w:r>
    </w:p>
    <w:p w14:paraId="43CC7437" w14:textId="77777777" w:rsidR="004B3FD3" w:rsidRPr="004B3FD3" w:rsidRDefault="004B3FD3" w:rsidP="004B3FD3">
      <w:pPr>
        <w:shd w:val="clear" w:color="auto" w:fill="FFFFFF"/>
        <w:spacing w:after="0"/>
        <w:jc w:val="both"/>
        <w:rPr>
          <w:rFonts w:ascii="Verdana" w:hAnsi="Verdana" w:cs="Calibri Light"/>
        </w:rPr>
      </w:pPr>
    </w:p>
    <w:p w14:paraId="0889C5C9" w14:textId="77777777" w:rsidR="004B3FD3" w:rsidRPr="004B3FD3" w:rsidRDefault="004B3FD3" w:rsidP="004B3FD3">
      <w:pPr>
        <w:shd w:val="clear" w:color="auto" w:fill="FFFFFF"/>
        <w:spacing w:after="0"/>
        <w:jc w:val="both"/>
        <w:rPr>
          <w:rFonts w:ascii="Verdana" w:hAnsi="Verdana" w:cs="Calibri Light"/>
        </w:rPr>
      </w:pPr>
      <w:r w:rsidRPr="004B3FD3">
        <w:rPr>
          <w:rFonts w:ascii="Verdana" w:hAnsi="Verdana" w:cs="Calibri Light"/>
        </w:rPr>
        <w:t xml:space="preserve">J’ai reçu une copie de la politique et je comprends que le respect de celle-ci constitue une condition à la relation d’emploi ou de services avec l’Employeur. </w:t>
      </w:r>
    </w:p>
    <w:p w14:paraId="28755D81" w14:textId="77777777" w:rsidR="004B3FD3" w:rsidRPr="004B3FD3" w:rsidRDefault="004B3FD3" w:rsidP="004B3FD3">
      <w:pPr>
        <w:shd w:val="clear" w:color="auto" w:fill="FFFFFF"/>
        <w:spacing w:after="0"/>
        <w:jc w:val="both"/>
        <w:rPr>
          <w:rFonts w:ascii="Verdana" w:hAnsi="Verdana" w:cs="Calibri Light"/>
        </w:rPr>
      </w:pPr>
    </w:p>
    <w:p w14:paraId="3990DB28" w14:textId="77777777" w:rsidR="004B3FD3" w:rsidRPr="004B3FD3" w:rsidRDefault="004B3FD3" w:rsidP="004B3FD3">
      <w:pPr>
        <w:shd w:val="clear" w:color="auto" w:fill="FFFFFF"/>
        <w:spacing w:after="0"/>
        <w:jc w:val="both"/>
        <w:rPr>
          <w:rFonts w:ascii="Verdana" w:hAnsi="Verdana" w:cs="Calibri Light"/>
        </w:rPr>
      </w:pPr>
      <w:r w:rsidRPr="004B3FD3">
        <w:rPr>
          <w:rFonts w:ascii="Verdana" w:hAnsi="Verdana" w:cs="Calibri Light"/>
        </w:rPr>
        <w:t xml:space="preserve"> </w:t>
      </w:r>
    </w:p>
    <w:p w14:paraId="05345757" w14:textId="56C2E447" w:rsidR="004B3FD3" w:rsidRPr="004B3FD3" w:rsidRDefault="004B3FD3" w:rsidP="004B3FD3">
      <w:pPr>
        <w:shd w:val="clear" w:color="auto" w:fill="FFFFFF"/>
        <w:spacing w:after="0"/>
        <w:jc w:val="both"/>
        <w:rPr>
          <w:rFonts w:ascii="Verdana" w:hAnsi="Verdana" w:cs="Calibri Light"/>
        </w:rPr>
      </w:pPr>
      <w:r>
        <w:rPr>
          <w:rFonts w:ascii="Verdana" w:hAnsi="Verdana" w:cs="Calibri Light"/>
          <w:u w:val="single"/>
        </w:rPr>
        <w:tab/>
      </w:r>
      <w:r>
        <w:rPr>
          <w:rFonts w:ascii="Verdana" w:hAnsi="Verdana" w:cs="Calibri Light"/>
          <w:u w:val="single"/>
        </w:rPr>
        <w:tab/>
      </w:r>
      <w:r>
        <w:rPr>
          <w:rFonts w:ascii="Verdana" w:hAnsi="Verdana" w:cs="Calibri Light"/>
          <w:u w:val="single"/>
        </w:rPr>
        <w:tab/>
      </w:r>
      <w:r>
        <w:rPr>
          <w:rFonts w:ascii="Verdana" w:hAnsi="Verdana" w:cs="Calibri Light"/>
          <w:u w:val="single"/>
        </w:rPr>
        <w:tab/>
      </w:r>
      <w:r>
        <w:rPr>
          <w:rFonts w:ascii="Verdana" w:hAnsi="Verdana" w:cs="Calibri Light"/>
          <w:u w:val="single"/>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p>
    <w:p w14:paraId="440754DC" w14:textId="77777777" w:rsidR="004B3FD3" w:rsidRPr="004B3FD3" w:rsidRDefault="004B3FD3" w:rsidP="004B3FD3">
      <w:pPr>
        <w:shd w:val="clear" w:color="auto" w:fill="FFFFFF"/>
        <w:spacing w:after="0"/>
        <w:jc w:val="both"/>
        <w:rPr>
          <w:rFonts w:ascii="Verdana" w:hAnsi="Verdana" w:cs="Calibri Light"/>
        </w:rPr>
      </w:pPr>
      <w:r w:rsidRPr="004B3FD3">
        <w:rPr>
          <w:rFonts w:ascii="Verdana" w:hAnsi="Verdana" w:cs="Calibri Light"/>
        </w:rPr>
        <w:t>Nom de l’employé</w:t>
      </w:r>
    </w:p>
    <w:p w14:paraId="684F54DC" w14:textId="77777777" w:rsidR="004B3FD3" w:rsidRPr="004B3FD3" w:rsidRDefault="004B3FD3" w:rsidP="004B3FD3">
      <w:pPr>
        <w:shd w:val="clear" w:color="auto" w:fill="FFFFFF"/>
        <w:spacing w:after="0"/>
        <w:jc w:val="both"/>
        <w:rPr>
          <w:rFonts w:ascii="Verdana" w:hAnsi="Verdana" w:cs="Calibri Light"/>
        </w:rPr>
      </w:pPr>
    </w:p>
    <w:p w14:paraId="46776D10" w14:textId="77777777" w:rsidR="004B3FD3" w:rsidRPr="004B3FD3" w:rsidRDefault="004B3FD3" w:rsidP="004B3FD3">
      <w:pPr>
        <w:shd w:val="clear" w:color="auto" w:fill="FFFFFF"/>
        <w:spacing w:after="0"/>
        <w:jc w:val="both"/>
        <w:rPr>
          <w:rFonts w:ascii="Verdana" w:hAnsi="Verdana" w:cs="Calibri Light"/>
        </w:rPr>
      </w:pPr>
    </w:p>
    <w:p w14:paraId="6E9FE34A" w14:textId="26E5465A" w:rsidR="004B3FD3" w:rsidRPr="004B3FD3" w:rsidRDefault="004B3FD3" w:rsidP="004B3FD3">
      <w:pPr>
        <w:shd w:val="clear" w:color="auto" w:fill="FFFFFF"/>
        <w:spacing w:after="0"/>
        <w:jc w:val="both"/>
        <w:rPr>
          <w:rFonts w:ascii="Verdana" w:hAnsi="Verdana" w:cs="Calibri Light"/>
        </w:rPr>
      </w:pPr>
      <w:r>
        <w:rPr>
          <w:rFonts w:ascii="Verdana" w:hAnsi="Verdana" w:cs="Calibri Light"/>
          <w:u w:val="single"/>
        </w:rPr>
        <w:tab/>
      </w:r>
      <w:r>
        <w:rPr>
          <w:rFonts w:ascii="Verdana" w:hAnsi="Verdana" w:cs="Calibri Light"/>
          <w:u w:val="single"/>
        </w:rPr>
        <w:tab/>
      </w:r>
      <w:r>
        <w:rPr>
          <w:rFonts w:ascii="Verdana" w:hAnsi="Verdana" w:cs="Calibri Light"/>
          <w:u w:val="single"/>
        </w:rPr>
        <w:tab/>
      </w:r>
      <w:r>
        <w:rPr>
          <w:rFonts w:ascii="Verdana" w:hAnsi="Verdana" w:cs="Calibri Light"/>
          <w:u w:val="single"/>
        </w:rPr>
        <w:tab/>
      </w:r>
      <w:r>
        <w:rPr>
          <w:rFonts w:ascii="Verdana" w:hAnsi="Verdana" w:cs="Calibri Light"/>
          <w:u w:val="single"/>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p>
    <w:p w14:paraId="06DF7DFB" w14:textId="77777777" w:rsidR="004B3FD3" w:rsidRPr="004B3FD3" w:rsidRDefault="004B3FD3" w:rsidP="004B3FD3">
      <w:pPr>
        <w:shd w:val="clear" w:color="auto" w:fill="FFFFFF"/>
        <w:spacing w:after="0"/>
        <w:jc w:val="both"/>
        <w:rPr>
          <w:rFonts w:ascii="Verdana" w:hAnsi="Verdana" w:cs="Calibri Light"/>
        </w:rPr>
      </w:pPr>
      <w:r w:rsidRPr="004B3FD3">
        <w:rPr>
          <w:rFonts w:ascii="Verdana" w:hAnsi="Verdana" w:cs="Calibri Light"/>
        </w:rPr>
        <w:t>Signature de l’employé</w:t>
      </w:r>
    </w:p>
    <w:p w14:paraId="640EDA1D" w14:textId="77777777" w:rsidR="004B3FD3" w:rsidRDefault="004B3FD3" w:rsidP="004B3FD3">
      <w:pPr>
        <w:shd w:val="clear" w:color="auto" w:fill="FFFFFF"/>
        <w:spacing w:after="0"/>
        <w:jc w:val="both"/>
        <w:rPr>
          <w:rFonts w:ascii="Verdana" w:hAnsi="Verdana" w:cs="Calibri Light"/>
        </w:rPr>
      </w:pPr>
      <w:r w:rsidRPr="004B3FD3">
        <w:rPr>
          <w:rFonts w:ascii="Verdana" w:hAnsi="Verdana" w:cs="Calibri Light"/>
        </w:rPr>
        <w:tab/>
      </w:r>
    </w:p>
    <w:p w14:paraId="46F0AF78" w14:textId="2D32FE66" w:rsidR="004B3FD3" w:rsidRPr="004B3FD3" w:rsidRDefault="004B3FD3" w:rsidP="004B3FD3">
      <w:pPr>
        <w:shd w:val="clear" w:color="auto" w:fill="FFFFFF"/>
        <w:spacing w:after="0"/>
        <w:jc w:val="both"/>
        <w:rPr>
          <w:rFonts w:ascii="Verdana" w:hAnsi="Verdana" w:cs="Calibri Light"/>
        </w:rPr>
      </w:pPr>
      <w:r>
        <w:rPr>
          <w:rFonts w:ascii="Verdana" w:hAnsi="Verdana" w:cs="Calibri Light"/>
          <w:u w:val="single"/>
        </w:rPr>
        <w:tab/>
      </w:r>
      <w:r>
        <w:rPr>
          <w:rFonts w:ascii="Verdana" w:hAnsi="Verdana" w:cs="Calibri Light"/>
          <w:u w:val="single"/>
        </w:rPr>
        <w:tab/>
      </w:r>
      <w:r>
        <w:rPr>
          <w:rFonts w:ascii="Verdana" w:hAnsi="Verdana" w:cs="Calibri Light"/>
          <w:u w:val="single"/>
        </w:rPr>
        <w:tab/>
      </w:r>
      <w:r>
        <w:rPr>
          <w:rFonts w:ascii="Verdana" w:hAnsi="Verdana" w:cs="Calibri Light"/>
          <w:u w:val="single"/>
        </w:rPr>
        <w:tab/>
      </w:r>
      <w:r>
        <w:rPr>
          <w:rFonts w:ascii="Verdana" w:hAnsi="Verdana" w:cs="Calibri Light"/>
          <w:u w:val="single"/>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r w:rsidRPr="004B3FD3">
        <w:rPr>
          <w:rFonts w:ascii="Verdana" w:hAnsi="Verdana" w:cs="Calibri Light"/>
        </w:rPr>
        <w:tab/>
      </w:r>
    </w:p>
    <w:p w14:paraId="1A886BA8" w14:textId="77777777" w:rsidR="004B3FD3" w:rsidRPr="004B3FD3" w:rsidRDefault="004B3FD3" w:rsidP="004B3FD3">
      <w:pPr>
        <w:shd w:val="clear" w:color="auto" w:fill="FFFFFF"/>
        <w:spacing w:after="0"/>
        <w:jc w:val="both"/>
        <w:rPr>
          <w:rFonts w:ascii="Verdana" w:hAnsi="Verdana" w:cs="Calibri Light"/>
        </w:rPr>
      </w:pPr>
      <w:r w:rsidRPr="004B3FD3">
        <w:rPr>
          <w:rFonts w:ascii="Verdana" w:hAnsi="Verdana" w:cs="Calibri Light"/>
        </w:rPr>
        <w:t>Date</w:t>
      </w:r>
    </w:p>
    <w:sectPr w:rsidR="004B3FD3" w:rsidRPr="004B3FD3" w:rsidSect="008D1FEE">
      <w:headerReference w:type="default" r:id="rId13"/>
      <w:footerReference w:type="default" r:id="rId1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7C9E3" w14:textId="77777777" w:rsidR="005A5A8B" w:rsidRDefault="005A5A8B" w:rsidP="009F326E">
      <w:pPr>
        <w:spacing w:after="0" w:line="240" w:lineRule="auto"/>
      </w:pPr>
      <w:r>
        <w:separator/>
      </w:r>
    </w:p>
  </w:endnote>
  <w:endnote w:type="continuationSeparator" w:id="0">
    <w:p w14:paraId="45CB60A3" w14:textId="77777777" w:rsidR="005A5A8B" w:rsidRDefault="005A5A8B" w:rsidP="009F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B910" w14:textId="378265FB" w:rsidR="003E1BC4" w:rsidRDefault="003E1BC4">
    <w:pPr>
      <w:pStyle w:val="Pieddepage"/>
    </w:pPr>
  </w:p>
  <w:p w14:paraId="3283076B" w14:textId="3DB7EC51" w:rsidR="003E1BC4" w:rsidRPr="003A4781" w:rsidRDefault="003E1BC4" w:rsidP="003A4781">
    <w:pPr>
      <w:pStyle w:val="Pieddepage"/>
      <w:jc w:val="center"/>
      <w:rPr>
        <w:sz w:val="16"/>
        <w:szCs w:val="16"/>
      </w:rPr>
    </w:pPr>
    <w:r w:rsidRPr="003A4781">
      <w:rPr>
        <w:sz w:val="16"/>
        <w:szCs w:val="16"/>
      </w:rPr>
      <w:t xml:space="preserve">Politique </w:t>
    </w:r>
    <w:r w:rsidR="005C122B" w:rsidRPr="003A4781">
      <w:rPr>
        <w:sz w:val="16"/>
        <w:szCs w:val="16"/>
      </w:rPr>
      <w:t>a</w:t>
    </w:r>
    <w:r w:rsidRPr="003A4781">
      <w:rPr>
        <w:sz w:val="16"/>
        <w:szCs w:val="16"/>
      </w:rPr>
      <w:t>lcool, drogue, cannabis et autres su</w:t>
    </w:r>
    <w:r w:rsidR="005C122B" w:rsidRPr="003A4781">
      <w:rPr>
        <w:sz w:val="16"/>
        <w:szCs w:val="16"/>
      </w:rPr>
      <w:t>bstances interdites</w:t>
    </w:r>
  </w:p>
  <w:p w14:paraId="512D934F" w14:textId="688F7BC3" w:rsidR="005C122B" w:rsidRPr="003A4781" w:rsidRDefault="005C122B" w:rsidP="003A4781">
    <w:pPr>
      <w:pStyle w:val="Pieddepage"/>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4952B" w14:textId="77777777" w:rsidR="005A5A8B" w:rsidRDefault="005A5A8B" w:rsidP="009F326E">
      <w:pPr>
        <w:spacing w:after="0" w:line="240" w:lineRule="auto"/>
      </w:pPr>
      <w:r>
        <w:separator/>
      </w:r>
    </w:p>
  </w:footnote>
  <w:footnote w:type="continuationSeparator" w:id="0">
    <w:p w14:paraId="2EF9A6C2" w14:textId="77777777" w:rsidR="005A5A8B" w:rsidRDefault="005A5A8B" w:rsidP="009F3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00" w:type="dxa"/>
      <w:tblLayout w:type="fixed"/>
      <w:tblLook w:val="06A0" w:firstRow="1" w:lastRow="0" w:firstColumn="1" w:lastColumn="0" w:noHBand="1" w:noVBand="1"/>
    </w:tblPr>
    <w:tblGrid>
      <w:gridCol w:w="2900"/>
      <w:gridCol w:w="2900"/>
      <w:gridCol w:w="2900"/>
    </w:tblGrid>
    <w:tr w:rsidR="0F63CA81" w14:paraId="0303E9F9" w14:textId="77777777" w:rsidTr="008D1FEE">
      <w:trPr>
        <w:trHeight w:val="284"/>
      </w:trPr>
      <w:tc>
        <w:tcPr>
          <w:tcW w:w="2900" w:type="dxa"/>
        </w:tcPr>
        <w:p w14:paraId="18FA1471" w14:textId="210664E0" w:rsidR="0F63CA81" w:rsidRDefault="0F63CA81" w:rsidP="0F63CA81">
          <w:pPr>
            <w:pStyle w:val="En-tte"/>
            <w:ind w:left="-115"/>
          </w:pPr>
        </w:p>
      </w:tc>
      <w:tc>
        <w:tcPr>
          <w:tcW w:w="2900" w:type="dxa"/>
        </w:tcPr>
        <w:p w14:paraId="4F638146" w14:textId="519D6175" w:rsidR="0F63CA81" w:rsidRDefault="0F63CA81" w:rsidP="0F63CA81">
          <w:pPr>
            <w:pStyle w:val="En-tte"/>
            <w:jc w:val="center"/>
          </w:pPr>
        </w:p>
      </w:tc>
      <w:tc>
        <w:tcPr>
          <w:tcW w:w="2900" w:type="dxa"/>
        </w:tcPr>
        <w:p w14:paraId="0697E4BF" w14:textId="413BF2CD" w:rsidR="0F63CA81" w:rsidRDefault="0F63CA81" w:rsidP="0F63CA81">
          <w:pPr>
            <w:pStyle w:val="En-tte"/>
            <w:ind w:right="-115"/>
            <w:jc w:val="right"/>
          </w:pPr>
        </w:p>
      </w:tc>
    </w:tr>
  </w:tbl>
  <w:p w14:paraId="3C8CC164" w14:textId="0D589A94" w:rsidR="0F63CA81" w:rsidRDefault="008D1FEE" w:rsidP="0F63CA81">
    <w:pPr>
      <w:pStyle w:val="En-tte"/>
    </w:pPr>
    <w:r>
      <w:rPr>
        <w:noProof/>
      </w:rPr>
      <w:drawing>
        <wp:anchor distT="0" distB="0" distL="114300" distR="114300" simplePos="0" relativeHeight="251659264" behindDoc="1" locked="0" layoutInCell="1" allowOverlap="1" wp14:anchorId="3444B809" wp14:editId="0E7D28A8">
          <wp:simplePos x="0" y="0"/>
          <wp:positionH relativeFrom="column">
            <wp:posOffset>2790825</wp:posOffset>
          </wp:positionH>
          <wp:positionV relativeFrom="paragraph">
            <wp:posOffset>-638175</wp:posOffset>
          </wp:positionV>
          <wp:extent cx="1219200" cy="836930"/>
          <wp:effectExtent l="0" t="0" r="0" b="1270"/>
          <wp:wrapTight wrapText="bothSides">
            <wp:wrapPolygon edited="0">
              <wp:start x="0" y="0"/>
              <wp:lineTo x="0" y="21141"/>
              <wp:lineTo x="21263" y="21141"/>
              <wp:lineTo x="2126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8369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533BD"/>
    <w:multiLevelType w:val="hybridMultilevel"/>
    <w:tmpl w:val="3BF0E976"/>
    <w:lvl w:ilvl="0" w:tplc="EB20E240">
      <w:start w:val="1"/>
      <w:numFmt w:val="bullet"/>
      <w:lvlText w:val=""/>
      <w:lvlJc w:val="left"/>
      <w:pPr>
        <w:ind w:left="862" w:hanging="360"/>
      </w:pPr>
      <w:rPr>
        <w:rFonts w:ascii="Wingdings" w:hAnsi="Wingdings" w:hint="default"/>
        <w:u w:color="E36C0A" w:themeColor="accent6" w:themeShade="BF"/>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15:restartNumberingAfterBreak="0">
    <w:nsid w:val="1F221055"/>
    <w:multiLevelType w:val="multilevel"/>
    <w:tmpl w:val="6802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1F334A"/>
    <w:multiLevelType w:val="hybridMultilevel"/>
    <w:tmpl w:val="DC80B5AA"/>
    <w:lvl w:ilvl="0" w:tplc="EB20E240">
      <w:start w:val="1"/>
      <w:numFmt w:val="bullet"/>
      <w:lvlText w:val=""/>
      <w:lvlJc w:val="left"/>
      <w:pPr>
        <w:ind w:left="842" w:hanging="360"/>
      </w:pPr>
      <w:rPr>
        <w:rFonts w:ascii="Wingdings" w:hAnsi="Wingdings" w:hint="default"/>
        <w:u w:color="E36C0A" w:themeColor="accent6" w:themeShade="BF"/>
      </w:rPr>
    </w:lvl>
    <w:lvl w:ilvl="1" w:tplc="0C0C0003" w:tentative="1">
      <w:start w:val="1"/>
      <w:numFmt w:val="bullet"/>
      <w:lvlText w:val="o"/>
      <w:lvlJc w:val="left"/>
      <w:pPr>
        <w:ind w:left="1562" w:hanging="360"/>
      </w:pPr>
      <w:rPr>
        <w:rFonts w:ascii="Courier New" w:hAnsi="Courier New" w:cs="Courier New" w:hint="default"/>
      </w:rPr>
    </w:lvl>
    <w:lvl w:ilvl="2" w:tplc="0C0C0005" w:tentative="1">
      <w:start w:val="1"/>
      <w:numFmt w:val="bullet"/>
      <w:lvlText w:val=""/>
      <w:lvlJc w:val="left"/>
      <w:pPr>
        <w:ind w:left="2282" w:hanging="360"/>
      </w:pPr>
      <w:rPr>
        <w:rFonts w:ascii="Wingdings" w:hAnsi="Wingdings" w:hint="default"/>
      </w:rPr>
    </w:lvl>
    <w:lvl w:ilvl="3" w:tplc="0C0C0001" w:tentative="1">
      <w:start w:val="1"/>
      <w:numFmt w:val="bullet"/>
      <w:lvlText w:val=""/>
      <w:lvlJc w:val="left"/>
      <w:pPr>
        <w:ind w:left="3002" w:hanging="360"/>
      </w:pPr>
      <w:rPr>
        <w:rFonts w:ascii="Symbol" w:hAnsi="Symbol" w:hint="default"/>
      </w:rPr>
    </w:lvl>
    <w:lvl w:ilvl="4" w:tplc="0C0C0003" w:tentative="1">
      <w:start w:val="1"/>
      <w:numFmt w:val="bullet"/>
      <w:lvlText w:val="o"/>
      <w:lvlJc w:val="left"/>
      <w:pPr>
        <w:ind w:left="3722" w:hanging="360"/>
      </w:pPr>
      <w:rPr>
        <w:rFonts w:ascii="Courier New" w:hAnsi="Courier New" w:cs="Courier New" w:hint="default"/>
      </w:rPr>
    </w:lvl>
    <w:lvl w:ilvl="5" w:tplc="0C0C0005" w:tentative="1">
      <w:start w:val="1"/>
      <w:numFmt w:val="bullet"/>
      <w:lvlText w:val=""/>
      <w:lvlJc w:val="left"/>
      <w:pPr>
        <w:ind w:left="4442" w:hanging="360"/>
      </w:pPr>
      <w:rPr>
        <w:rFonts w:ascii="Wingdings" w:hAnsi="Wingdings" w:hint="default"/>
      </w:rPr>
    </w:lvl>
    <w:lvl w:ilvl="6" w:tplc="0C0C0001" w:tentative="1">
      <w:start w:val="1"/>
      <w:numFmt w:val="bullet"/>
      <w:lvlText w:val=""/>
      <w:lvlJc w:val="left"/>
      <w:pPr>
        <w:ind w:left="5162" w:hanging="360"/>
      </w:pPr>
      <w:rPr>
        <w:rFonts w:ascii="Symbol" w:hAnsi="Symbol" w:hint="default"/>
      </w:rPr>
    </w:lvl>
    <w:lvl w:ilvl="7" w:tplc="0C0C0003" w:tentative="1">
      <w:start w:val="1"/>
      <w:numFmt w:val="bullet"/>
      <w:lvlText w:val="o"/>
      <w:lvlJc w:val="left"/>
      <w:pPr>
        <w:ind w:left="5882" w:hanging="360"/>
      </w:pPr>
      <w:rPr>
        <w:rFonts w:ascii="Courier New" w:hAnsi="Courier New" w:cs="Courier New" w:hint="default"/>
      </w:rPr>
    </w:lvl>
    <w:lvl w:ilvl="8" w:tplc="0C0C0005" w:tentative="1">
      <w:start w:val="1"/>
      <w:numFmt w:val="bullet"/>
      <w:lvlText w:val=""/>
      <w:lvlJc w:val="left"/>
      <w:pPr>
        <w:ind w:left="6602" w:hanging="360"/>
      </w:pPr>
      <w:rPr>
        <w:rFonts w:ascii="Wingdings" w:hAnsi="Wingdings" w:hint="default"/>
      </w:rPr>
    </w:lvl>
  </w:abstractNum>
  <w:abstractNum w:abstractNumId="3" w15:restartNumberingAfterBreak="0">
    <w:nsid w:val="270347DD"/>
    <w:multiLevelType w:val="hybridMultilevel"/>
    <w:tmpl w:val="770A3BD0"/>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4" w15:restartNumberingAfterBreak="0">
    <w:nsid w:val="2932222D"/>
    <w:multiLevelType w:val="hybridMultilevel"/>
    <w:tmpl w:val="B43E1C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0B26522"/>
    <w:multiLevelType w:val="hybridMultilevel"/>
    <w:tmpl w:val="1E6A3B2C"/>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515" w:hanging="435"/>
      </w:pPr>
      <w:rPr>
        <w:rFonts w:ascii="Symbol" w:hAnsi="Symbo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6993714"/>
    <w:multiLevelType w:val="hybridMultilevel"/>
    <w:tmpl w:val="74B237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EAA41FD"/>
    <w:multiLevelType w:val="hybridMultilevel"/>
    <w:tmpl w:val="474236C8"/>
    <w:lvl w:ilvl="0" w:tplc="DE864F86">
      <w:numFmt w:val="bullet"/>
      <w:lvlText w:val="•"/>
      <w:lvlJc w:val="left"/>
      <w:pPr>
        <w:ind w:left="502" w:hanging="360"/>
      </w:pPr>
      <w:rPr>
        <w:rFonts w:ascii="Calibri Light" w:eastAsia="Arial" w:hAnsi="Calibri Light" w:cs="Calibri Light" w:hint="default"/>
        <w:b/>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48E36DAE"/>
    <w:multiLevelType w:val="multilevel"/>
    <w:tmpl w:val="D7F4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1C1370"/>
    <w:multiLevelType w:val="multilevel"/>
    <w:tmpl w:val="C30C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3770BD"/>
    <w:multiLevelType w:val="hybridMultilevel"/>
    <w:tmpl w:val="83223982"/>
    <w:lvl w:ilvl="0" w:tplc="EB20E240">
      <w:start w:val="1"/>
      <w:numFmt w:val="bullet"/>
      <w:lvlText w:val=""/>
      <w:lvlJc w:val="left"/>
      <w:pPr>
        <w:ind w:left="842" w:hanging="360"/>
      </w:pPr>
      <w:rPr>
        <w:rFonts w:ascii="Wingdings" w:hAnsi="Wingdings" w:hint="default"/>
        <w:u w:color="E36C0A" w:themeColor="accent6" w:themeShade="BF"/>
      </w:rPr>
    </w:lvl>
    <w:lvl w:ilvl="1" w:tplc="0C0C0003" w:tentative="1">
      <w:start w:val="1"/>
      <w:numFmt w:val="bullet"/>
      <w:lvlText w:val="o"/>
      <w:lvlJc w:val="left"/>
      <w:pPr>
        <w:ind w:left="1562" w:hanging="360"/>
      </w:pPr>
      <w:rPr>
        <w:rFonts w:ascii="Courier New" w:hAnsi="Courier New" w:cs="Courier New" w:hint="default"/>
      </w:rPr>
    </w:lvl>
    <w:lvl w:ilvl="2" w:tplc="0C0C0005" w:tentative="1">
      <w:start w:val="1"/>
      <w:numFmt w:val="bullet"/>
      <w:lvlText w:val=""/>
      <w:lvlJc w:val="left"/>
      <w:pPr>
        <w:ind w:left="2282" w:hanging="360"/>
      </w:pPr>
      <w:rPr>
        <w:rFonts w:ascii="Wingdings" w:hAnsi="Wingdings" w:hint="default"/>
      </w:rPr>
    </w:lvl>
    <w:lvl w:ilvl="3" w:tplc="0C0C0001" w:tentative="1">
      <w:start w:val="1"/>
      <w:numFmt w:val="bullet"/>
      <w:lvlText w:val=""/>
      <w:lvlJc w:val="left"/>
      <w:pPr>
        <w:ind w:left="3002" w:hanging="360"/>
      </w:pPr>
      <w:rPr>
        <w:rFonts w:ascii="Symbol" w:hAnsi="Symbol" w:hint="default"/>
      </w:rPr>
    </w:lvl>
    <w:lvl w:ilvl="4" w:tplc="0C0C0003" w:tentative="1">
      <w:start w:val="1"/>
      <w:numFmt w:val="bullet"/>
      <w:lvlText w:val="o"/>
      <w:lvlJc w:val="left"/>
      <w:pPr>
        <w:ind w:left="3722" w:hanging="360"/>
      </w:pPr>
      <w:rPr>
        <w:rFonts w:ascii="Courier New" w:hAnsi="Courier New" w:cs="Courier New" w:hint="default"/>
      </w:rPr>
    </w:lvl>
    <w:lvl w:ilvl="5" w:tplc="0C0C0005" w:tentative="1">
      <w:start w:val="1"/>
      <w:numFmt w:val="bullet"/>
      <w:lvlText w:val=""/>
      <w:lvlJc w:val="left"/>
      <w:pPr>
        <w:ind w:left="4442" w:hanging="360"/>
      </w:pPr>
      <w:rPr>
        <w:rFonts w:ascii="Wingdings" w:hAnsi="Wingdings" w:hint="default"/>
      </w:rPr>
    </w:lvl>
    <w:lvl w:ilvl="6" w:tplc="0C0C0001" w:tentative="1">
      <w:start w:val="1"/>
      <w:numFmt w:val="bullet"/>
      <w:lvlText w:val=""/>
      <w:lvlJc w:val="left"/>
      <w:pPr>
        <w:ind w:left="5162" w:hanging="360"/>
      </w:pPr>
      <w:rPr>
        <w:rFonts w:ascii="Symbol" w:hAnsi="Symbol" w:hint="default"/>
      </w:rPr>
    </w:lvl>
    <w:lvl w:ilvl="7" w:tplc="0C0C0003" w:tentative="1">
      <w:start w:val="1"/>
      <w:numFmt w:val="bullet"/>
      <w:lvlText w:val="o"/>
      <w:lvlJc w:val="left"/>
      <w:pPr>
        <w:ind w:left="5882" w:hanging="360"/>
      </w:pPr>
      <w:rPr>
        <w:rFonts w:ascii="Courier New" w:hAnsi="Courier New" w:cs="Courier New" w:hint="default"/>
      </w:rPr>
    </w:lvl>
    <w:lvl w:ilvl="8" w:tplc="0C0C0005" w:tentative="1">
      <w:start w:val="1"/>
      <w:numFmt w:val="bullet"/>
      <w:lvlText w:val=""/>
      <w:lvlJc w:val="left"/>
      <w:pPr>
        <w:ind w:left="6602" w:hanging="360"/>
      </w:pPr>
      <w:rPr>
        <w:rFonts w:ascii="Wingdings" w:hAnsi="Wingdings" w:hint="default"/>
      </w:rPr>
    </w:lvl>
  </w:abstractNum>
  <w:abstractNum w:abstractNumId="11" w15:restartNumberingAfterBreak="0">
    <w:nsid w:val="78B917D9"/>
    <w:multiLevelType w:val="multilevel"/>
    <w:tmpl w:val="4614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4"/>
  </w:num>
  <w:num w:numId="4">
    <w:abstractNumId w:val="3"/>
  </w:num>
  <w:num w:numId="5">
    <w:abstractNumId w:val="7"/>
  </w:num>
  <w:num w:numId="6">
    <w:abstractNumId w:val="8"/>
  </w:num>
  <w:num w:numId="7">
    <w:abstractNumId w:val="11"/>
  </w:num>
  <w:num w:numId="8">
    <w:abstractNumId w:val="9"/>
  </w:num>
  <w:num w:numId="9">
    <w:abstractNumId w:val="1"/>
  </w:num>
  <w:num w:numId="10">
    <w:abstractNumId w:val="0"/>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B55"/>
    <w:rsid w:val="00035EFB"/>
    <w:rsid w:val="00037F7E"/>
    <w:rsid w:val="000B4BF9"/>
    <w:rsid w:val="000C7B1F"/>
    <w:rsid w:val="000E0E3C"/>
    <w:rsid w:val="001263ED"/>
    <w:rsid w:val="00133D3D"/>
    <w:rsid w:val="001960D2"/>
    <w:rsid w:val="001A656C"/>
    <w:rsid w:val="001D010A"/>
    <w:rsid w:val="001D147C"/>
    <w:rsid w:val="001D5EAA"/>
    <w:rsid w:val="001E7BAD"/>
    <w:rsid w:val="00247FA3"/>
    <w:rsid w:val="002A1816"/>
    <w:rsid w:val="002C3405"/>
    <w:rsid w:val="0030729F"/>
    <w:rsid w:val="003430F0"/>
    <w:rsid w:val="003437F1"/>
    <w:rsid w:val="00343E69"/>
    <w:rsid w:val="003A438B"/>
    <w:rsid w:val="003A4781"/>
    <w:rsid w:val="003B0B55"/>
    <w:rsid w:val="003B7995"/>
    <w:rsid w:val="003E1BC4"/>
    <w:rsid w:val="003F3C4E"/>
    <w:rsid w:val="0043290F"/>
    <w:rsid w:val="0045579D"/>
    <w:rsid w:val="00483BBD"/>
    <w:rsid w:val="004B0745"/>
    <w:rsid w:val="004B3FD3"/>
    <w:rsid w:val="004D68BB"/>
    <w:rsid w:val="004E63B3"/>
    <w:rsid w:val="0050590E"/>
    <w:rsid w:val="0058101E"/>
    <w:rsid w:val="005817D7"/>
    <w:rsid w:val="00586F7F"/>
    <w:rsid w:val="005A0FA3"/>
    <w:rsid w:val="005A5A8B"/>
    <w:rsid w:val="005A6E8A"/>
    <w:rsid w:val="005C122B"/>
    <w:rsid w:val="00635843"/>
    <w:rsid w:val="006427DC"/>
    <w:rsid w:val="00704FB0"/>
    <w:rsid w:val="00710DB2"/>
    <w:rsid w:val="00711170"/>
    <w:rsid w:val="00714E99"/>
    <w:rsid w:val="00761794"/>
    <w:rsid w:val="007636EA"/>
    <w:rsid w:val="00767517"/>
    <w:rsid w:val="00782B44"/>
    <w:rsid w:val="007865B2"/>
    <w:rsid w:val="00793EBC"/>
    <w:rsid w:val="007C7E72"/>
    <w:rsid w:val="007D29D0"/>
    <w:rsid w:val="007D7B88"/>
    <w:rsid w:val="007E694D"/>
    <w:rsid w:val="007F0534"/>
    <w:rsid w:val="00805572"/>
    <w:rsid w:val="008419D4"/>
    <w:rsid w:val="00851D56"/>
    <w:rsid w:val="008D1FEE"/>
    <w:rsid w:val="009001FC"/>
    <w:rsid w:val="009715A0"/>
    <w:rsid w:val="00976028"/>
    <w:rsid w:val="00980E5B"/>
    <w:rsid w:val="00990182"/>
    <w:rsid w:val="009B7135"/>
    <w:rsid w:val="009E40DF"/>
    <w:rsid w:val="009E6D22"/>
    <w:rsid w:val="009F326E"/>
    <w:rsid w:val="00A4644D"/>
    <w:rsid w:val="00A5041F"/>
    <w:rsid w:val="00A52C88"/>
    <w:rsid w:val="00A71019"/>
    <w:rsid w:val="00A807AC"/>
    <w:rsid w:val="00A9464C"/>
    <w:rsid w:val="00B63F16"/>
    <w:rsid w:val="00B66CC7"/>
    <w:rsid w:val="00B673C7"/>
    <w:rsid w:val="00B86087"/>
    <w:rsid w:val="00BC43DD"/>
    <w:rsid w:val="00BE61F6"/>
    <w:rsid w:val="00BF205B"/>
    <w:rsid w:val="00C7619A"/>
    <w:rsid w:val="00CA193F"/>
    <w:rsid w:val="00CA5558"/>
    <w:rsid w:val="00CA7F76"/>
    <w:rsid w:val="00CB132C"/>
    <w:rsid w:val="00CC1AE1"/>
    <w:rsid w:val="00CE1685"/>
    <w:rsid w:val="00D01200"/>
    <w:rsid w:val="00D0523B"/>
    <w:rsid w:val="00D43FA8"/>
    <w:rsid w:val="00D60FC7"/>
    <w:rsid w:val="00D75B71"/>
    <w:rsid w:val="00D81476"/>
    <w:rsid w:val="00D90B2B"/>
    <w:rsid w:val="00D92E84"/>
    <w:rsid w:val="00DC681F"/>
    <w:rsid w:val="00DC706D"/>
    <w:rsid w:val="00E6490F"/>
    <w:rsid w:val="00E83A12"/>
    <w:rsid w:val="00E965BF"/>
    <w:rsid w:val="00EC3C4E"/>
    <w:rsid w:val="00EC53D3"/>
    <w:rsid w:val="00EF637C"/>
    <w:rsid w:val="00F000EB"/>
    <w:rsid w:val="00F21B2A"/>
    <w:rsid w:val="00F40355"/>
    <w:rsid w:val="00F61744"/>
    <w:rsid w:val="00F7403E"/>
    <w:rsid w:val="00F8151A"/>
    <w:rsid w:val="00F841F1"/>
    <w:rsid w:val="00FD47A3"/>
    <w:rsid w:val="0F63CA81"/>
    <w:rsid w:val="20E25AA9"/>
    <w:rsid w:val="28890C30"/>
    <w:rsid w:val="3DE2D640"/>
    <w:rsid w:val="46D9CDE4"/>
    <w:rsid w:val="4EA371E4"/>
    <w:rsid w:val="53F07975"/>
    <w:rsid w:val="5FDDC15C"/>
    <w:rsid w:val="647D00AD"/>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8DE07"/>
  <w15:docId w15:val="{AD3549BB-C399-40F2-8DC0-66E9385D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82B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2B44"/>
    <w:rPr>
      <w:rFonts w:ascii="Tahoma" w:hAnsi="Tahoma" w:cs="Tahoma"/>
      <w:sz w:val="16"/>
      <w:szCs w:val="16"/>
    </w:rPr>
  </w:style>
  <w:style w:type="paragraph" w:styleId="Corpsdetexte">
    <w:name w:val="Body Text"/>
    <w:basedOn w:val="Normal"/>
    <w:link w:val="CorpsdetexteCar"/>
    <w:qFormat/>
    <w:rsid w:val="009F326E"/>
    <w:pPr>
      <w:widowControl w:val="0"/>
      <w:spacing w:before="5" w:after="0" w:line="240" w:lineRule="auto"/>
      <w:ind w:left="1272" w:hanging="650"/>
    </w:pPr>
    <w:rPr>
      <w:rFonts w:ascii="Arial" w:eastAsia="Arial" w:hAnsi="Arial"/>
      <w:lang w:val="en-US"/>
    </w:rPr>
  </w:style>
  <w:style w:type="character" w:customStyle="1" w:styleId="CorpsdetexteCar">
    <w:name w:val="Corps de texte Car"/>
    <w:basedOn w:val="Policepardfaut"/>
    <w:link w:val="Corpsdetexte"/>
    <w:rsid w:val="009F326E"/>
    <w:rPr>
      <w:rFonts w:ascii="Arial" w:eastAsia="Arial" w:hAnsi="Arial"/>
      <w:lang w:val="en-US"/>
    </w:rPr>
  </w:style>
  <w:style w:type="paragraph" w:styleId="En-tte">
    <w:name w:val="header"/>
    <w:basedOn w:val="Normal"/>
    <w:link w:val="En-tteCar"/>
    <w:uiPriority w:val="99"/>
    <w:unhideWhenUsed/>
    <w:rsid w:val="009F326E"/>
    <w:pPr>
      <w:tabs>
        <w:tab w:val="center" w:pos="4320"/>
        <w:tab w:val="right" w:pos="8640"/>
      </w:tabs>
      <w:spacing w:after="0" w:line="240" w:lineRule="auto"/>
    </w:pPr>
  </w:style>
  <w:style w:type="character" w:customStyle="1" w:styleId="En-tteCar">
    <w:name w:val="En-tête Car"/>
    <w:basedOn w:val="Policepardfaut"/>
    <w:link w:val="En-tte"/>
    <w:uiPriority w:val="99"/>
    <w:rsid w:val="009F326E"/>
  </w:style>
  <w:style w:type="paragraph" w:styleId="Pieddepage">
    <w:name w:val="footer"/>
    <w:basedOn w:val="Normal"/>
    <w:link w:val="PieddepageCar"/>
    <w:uiPriority w:val="99"/>
    <w:unhideWhenUsed/>
    <w:rsid w:val="009F326E"/>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F326E"/>
  </w:style>
  <w:style w:type="paragraph" w:customStyle="1" w:styleId="Titre21">
    <w:name w:val="Titre 21"/>
    <w:basedOn w:val="Normal"/>
    <w:uiPriority w:val="1"/>
    <w:qFormat/>
    <w:rsid w:val="00483BBD"/>
    <w:pPr>
      <w:widowControl w:val="0"/>
      <w:spacing w:after="0" w:line="240" w:lineRule="auto"/>
      <w:ind w:left="598" w:hanging="430"/>
      <w:outlineLvl w:val="2"/>
    </w:pPr>
    <w:rPr>
      <w:rFonts w:ascii="Arial" w:eastAsia="Arial" w:hAnsi="Arial"/>
      <w:b/>
      <w:bCs/>
      <w:sz w:val="23"/>
      <w:szCs w:val="23"/>
      <w:lang w:val="en-US"/>
    </w:rPr>
  </w:style>
  <w:style w:type="paragraph" w:styleId="Paragraphedeliste">
    <w:name w:val="List Paragraph"/>
    <w:basedOn w:val="Normal"/>
    <w:link w:val="ParagraphedelisteCar"/>
    <w:uiPriority w:val="1"/>
    <w:qFormat/>
    <w:rsid w:val="00483BBD"/>
    <w:pPr>
      <w:widowControl w:val="0"/>
      <w:spacing w:after="0" w:line="240" w:lineRule="auto"/>
    </w:pPr>
    <w:rPr>
      <w:lang w:val="en-US"/>
    </w:rPr>
  </w:style>
  <w:style w:type="character" w:customStyle="1" w:styleId="ParagraphedelisteCar">
    <w:name w:val="Paragraphe de liste Car"/>
    <w:basedOn w:val="Policepardfaut"/>
    <w:link w:val="Paragraphedeliste"/>
    <w:uiPriority w:val="1"/>
    <w:rsid w:val="00483BBD"/>
    <w:rPr>
      <w:lang w:val="en-US"/>
    </w:rPr>
  </w:style>
  <w:style w:type="paragraph" w:customStyle="1" w:styleId="RFBody">
    <w:name w:val="RF_Body"/>
    <w:basedOn w:val="Normal"/>
    <w:rsid w:val="004B0745"/>
    <w:pPr>
      <w:keepNext/>
      <w:keepLines/>
      <w:spacing w:before="120" w:after="0" w:line="240" w:lineRule="auto"/>
      <w:ind w:left="1440"/>
    </w:pPr>
    <w:rPr>
      <w:rFonts w:ascii="Arial" w:eastAsia="Times New Roman" w:hAnsi="Arial" w:cs="Arial"/>
      <w:bCs/>
      <w:sz w:val="24"/>
      <w:lang w:val="en-US"/>
    </w:rPr>
  </w:style>
  <w:style w:type="character" w:styleId="Lienhypertexte">
    <w:name w:val="Hyperlink"/>
    <w:basedOn w:val="Policepardfaut"/>
    <w:rsid w:val="004B0745"/>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D052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98941">
      <w:bodyDiv w:val="1"/>
      <w:marLeft w:val="0"/>
      <w:marRight w:val="0"/>
      <w:marTop w:val="0"/>
      <w:marBottom w:val="0"/>
      <w:divBdr>
        <w:top w:val="none" w:sz="0" w:space="0" w:color="auto"/>
        <w:left w:val="none" w:sz="0" w:space="0" w:color="auto"/>
        <w:bottom w:val="none" w:sz="0" w:space="0" w:color="auto"/>
        <w:right w:val="none" w:sz="0" w:space="0" w:color="auto"/>
      </w:divBdr>
      <w:divsChild>
        <w:div w:id="1410883710">
          <w:marLeft w:val="0"/>
          <w:marRight w:val="0"/>
          <w:marTop w:val="0"/>
          <w:marBottom w:val="0"/>
          <w:divBdr>
            <w:top w:val="none" w:sz="0" w:space="0" w:color="auto"/>
            <w:left w:val="none" w:sz="0" w:space="0" w:color="auto"/>
            <w:bottom w:val="none" w:sz="0" w:space="0" w:color="auto"/>
            <w:right w:val="none" w:sz="0" w:space="0" w:color="auto"/>
          </w:divBdr>
        </w:div>
        <w:div w:id="1919485163">
          <w:marLeft w:val="0"/>
          <w:marRight w:val="0"/>
          <w:marTop w:val="0"/>
          <w:marBottom w:val="0"/>
          <w:divBdr>
            <w:top w:val="none" w:sz="0" w:space="0" w:color="auto"/>
            <w:left w:val="none" w:sz="0" w:space="0" w:color="auto"/>
            <w:bottom w:val="none" w:sz="0" w:space="0" w:color="auto"/>
            <w:right w:val="none" w:sz="0" w:space="0" w:color="auto"/>
          </w:divBdr>
        </w:div>
      </w:divsChild>
    </w:div>
    <w:div w:id="838812115">
      <w:bodyDiv w:val="1"/>
      <w:marLeft w:val="0"/>
      <w:marRight w:val="0"/>
      <w:marTop w:val="0"/>
      <w:marBottom w:val="0"/>
      <w:divBdr>
        <w:top w:val="none" w:sz="0" w:space="0" w:color="auto"/>
        <w:left w:val="none" w:sz="0" w:space="0" w:color="auto"/>
        <w:bottom w:val="none" w:sz="0" w:space="0" w:color="auto"/>
        <w:right w:val="none" w:sz="0" w:space="0" w:color="auto"/>
      </w:divBdr>
      <w:divsChild>
        <w:div w:id="1519201420">
          <w:marLeft w:val="0"/>
          <w:marRight w:val="0"/>
          <w:marTop w:val="0"/>
          <w:marBottom w:val="0"/>
          <w:divBdr>
            <w:top w:val="none" w:sz="0" w:space="0" w:color="auto"/>
            <w:left w:val="none" w:sz="0" w:space="0" w:color="auto"/>
            <w:bottom w:val="none" w:sz="0" w:space="0" w:color="auto"/>
            <w:right w:val="none" w:sz="0" w:space="0" w:color="auto"/>
          </w:divBdr>
        </w:div>
        <w:div w:id="23748813">
          <w:marLeft w:val="0"/>
          <w:marRight w:val="0"/>
          <w:marTop w:val="0"/>
          <w:marBottom w:val="0"/>
          <w:divBdr>
            <w:top w:val="none" w:sz="0" w:space="0" w:color="auto"/>
            <w:left w:val="none" w:sz="0" w:space="0" w:color="auto"/>
            <w:bottom w:val="none" w:sz="0" w:space="0" w:color="auto"/>
            <w:right w:val="none" w:sz="0" w:space="0" w:color="auto"/>
          </w:divBdr>
        </w:div>
      </w:divsChild>
    </w:div>
    <w:div w:id="1159686298">
      <w:bodyDiv w:val="1"/>
      <w:marLeft w:val="0"/>
      <w:marRight w:val="0"/>
      <w:marTop w:val="0"/>
      <w:marBottom w:val="0"/>
      <w:divBdr>
        <w:top w:val="none" w:sz="0" w:space="0" w:color="auto"/>
        <w:left w:val="none" w:sz="0" w:space="0" w:color="auto"/>
        <w:bottom w:val="none" w:sz="0" w:space="0" w:color="auto"/>
        <w:right w:val="none" w:sz="0" w:space="0" w:color="auto"/>
      </w:divBdr>
      <w:divsChild>
        <w:div w:id="2107379181">
          <w:marLeft w:val="0"/>
          <w:marRight w:val="0"/>
          <w:marTop w:val="0"/>
          <w:marBottom w:val="0"/>
          <w:divBdr>
            <w:top w:val="none" w:sz="0" w:space="0" w:color="auto"/>
            <w:left w:val="none" w:sz="0" w:space="0" w:color="auto"/>
            <w:bottom w:val="none" w:sz="0" w:space="0" w:color="auto"/>
            <w:right w:val="none" w:sz="0" w:space="0" w:color="auto"/>
          </w:divBdr>
        </w:div>
        <w:div w:id="993413040">
          <w:marLeft w:val="0"/>
          <w:marRight w:val="0"/>
          <w:marTop w:val="0"/>
          <w:marBottom w:val="0"/>
          <w:divBdr>
            <w:top w:val="none" w:sz="0" w:space="0" w:color="auto"/>
            <w:left w:val="none" w:sz="0" w:space="0" w:color="auto"/>
            <w:bottom w:val="none" w:sz="0" w:space="0" w:color="auto"/>
            <w:right w:val="none" w:sz="0" w:space="0" w:color="auto"/>
          </w:divBdr>
        </w:div>
        <w:div w:id="485972257">
          <w:marLeft w:val="0"/>
          <w:marRight w:val="0"/>
          <w:marTop w:val="0"/>
          <w:marBottom w:val="0"/>
          <w:divBdr>
            <w:top w:val="none" w:sz="0" w:space="0" w:color="auto"/>
            <w:left w:val="none" w:sz="0" w:space="0" w:color="auto"/>
            <w:bottom w:val="none" w:sz="0" w:space="0" w:color="auto"/>
            <w:right w:val="none" w:sz="0" w:space="0" w:color="auto"/>
          </w:divBdr>
        </w:div>
        <w:div w:id="1993483260">
          <w:marLeft w:val="0"/>
          <w:marRight w:val="0"/>
          <w:marTop w:val="0"/>
          <w:marBottom w:val="0"/>
          <w:divBdr>
            <w:top w:val="none" w:sz="0" w:space="0" w:color="auto"/>
            <w:left w:val="none" w:sz="0" w:space="0" w:color="auto"/>
            <w:bottom w:val="none" w:sz="0" w:space="0" w:color="auto"/>
            <w:right w:val="none" w:sz="0" w:space="0" w:color="auto"/>
          </w:divBdr>
        </w:div>
        <w:div w:id="2051612236">
          <w:marLeft w:val="0"/>
          <w:marRight w:val="0"/>
          <w:marTop w:val="0"/>
          <w:marBottom w:val="0"/>
          <w:divBdr>
            <w:top w:val="none" w:sz="0" w:space="0" w:color="auto"/>
            <w:left w:val="none" w:sz="0" w:space="0" w:color="auto"/>
            <w:bottom w:val="none" w:sz="0" w:space="0" w:color="auto"/>
            <w:right w:val="none" w:sz="0" w:space="0" w:color="auto"/>
          </w:divBdr>
        </w:div>
        <w:div w:id="235894423">
          <w:marLeft w:val="0"/>
          <w:marRight w:val="0"/>
          <w:marTop w:val="0"/>
          <w:marBottom w:val="0"/>
          <w:divBdr>
            <w:top w:val="none" w:sz="0" w:space="0" w:color="auto"/>
            <w:left w:val="none" w:sz="0" w:space="0" w:color="auto"/>
            <w:bottom w:val="none" w:sz="0" w:space="0" w:color="auto"/>
            <w:right w:val="none" w:sz="0" w:space="0" w:color="auto"/>
          </w:divBdr>
        </w:div>
        <w:div w:id="718670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ependances.gouv.qc.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CE0ED1CC7C16408049921F44571371" ma:contentTypeVersion="11" ma:contentTypeDescription="Crée un document." ma:contentTypeScope="" ma:versionID="d3acbba3c57236bc16f48750cd529adb">
  <xsd:schema xmlns:xsd="http://www.w3.org/2001/XMLSchema" xmlns:xs="http://www.w3.org/2001/XMLSchema" xmlns:p="http://schemas.microsoft.com/office/2006/metadata/properties" xmlns:ns2="e16bc029-6baa-454f-9bce-558925137997" targetNamespace="http://schemas.microsoft.com/office/2006/metadata/properties" ma:root="true" ma:fieldsID="24d698da62254ab60b19b4a160a8b65f" ns2:_="">
    <xsd:import namespace="e16bc029-6baa-454f-9bce-5589251379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bc029-6baa-454f-9bce-558925137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85C2B-BEC0-4515-8D0C-5125BFACE404}">
  <ds:schemaRefs>
    <ds:schemaRef ds:uri="http://schemas.microsoft.com/sharepoint/v3/contenttype/forms"/>
  </ds:schemaRefs>
</ds:datastoreItem>
</file>

<file path=customXml/itemProps2.xml><?xml version="1.0" encoding="utf-8"?>
<ds:datastoreItem xmlns:ds="http://schemas.openxmlformats.org/officeDocument/2006/customXml" ds:itemID="{B032B9CE-FE2E-4B0E-9FB5-3720E6CDF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bc029-6baa-454f-9bce-558925137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E1909A-089C-42B1-BCF8-236DC4C59C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454D7F-DFC1-4C38-9E05-886FBD367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1280</Words>
  <Characters>7045</Characters>
  <Application>Microsoft Office Word</Application>
  <DocSecurity>0</DocSecurity>
  <Lines>58</Lines>
  <Paragraphs>16</Paragraphs>
  <ScaleCrop>false</ScaleCrop>
  <Company>Microsoft</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Utilisateur;Alexandrinebm@pbdimensionrh.com</dc:creator>
  <cp:lastModifiedBy>Marie-Andrée Richard</cp:lastModifiedBy>
  <cp:revision>7</cp:revision>
  <dcterms:created xsi:type="dcterms:W3CDTF">2022-01-18T20:43:00Z</dcterms:created>
  <dcterms:modified xsi:type="dcterms:W3CDTF">2022-01-31T13:48:00Z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0x0101007ACE0ED1CC7C16408049921F44571371</vt:lpwstr>
  </property>
  <property fmtid="{D5CDD505-2E9C-101B-9397-08002B2CF9AE}" pid="3" name="Order">
    <vt:r8>5567200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